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E9E5" w14:textId="77777777" w:rsidR="00830A30" w:rsidRPr="00830A30" w:rsidRDefault="00830A30" w:rsidP="00830A30">
      <w:pPr>
        <w:rPr>
          <w:sz w:val="20"/>
          <w:szCs w:val="20"/>
        </w:rPr>
      </w:pPr>
      <w:r w:rsidRPr="00830A30">
        <w:rPr>
          <w:sz w:val="20"/>
          <w:szCs w:val="20"/>
        </w:rPr>
        <w:t>FOR IMMEDIATE RELEASE</w:t>
      </w:r>
    </w:p>
    <w:p w14:paraId="1224D9D9" w14:textId="77777777" w:rsidR="00830A30" w:rsidRPr="00830A30" w:rsidRDefault="00830A30" w:rsidP="00830A30">
      <w:pPr>
        <w:rPr>
          <w:b/>
          <w:bCs/>
          <w:sz w:val="20"/>
          <w:szCs w:val="20"/>
        </w:rPr>
      </w:pPr>
      <w:r w:rsidRPr="00830A30">
        <w:rPr>
          <w:b/>
          <w:bCs/>
          <w:sz w:val="20"/>
          <w:szCs w:val="20"/>
        </w:rPr>
        <w:t>Africa Build Show Kenya Returns as East Africa’s Premier Construction and Infrastructure Trade Platform</w:t>
      </w:r>
    </w:p>
    <w:p w14:paraId="2AC623CA" w14:textId="77777777" w:rsidR="00830A30" w:rsidRPr="00830A30" w:rsidRDefault="00830A30" w:rsidP="00830A30">
      <w:pPr>
        <w:rPr>
          <w:sz w:val="20"/>
          <w:szCs w:val="20"/>
        </w:rPr>
      </w:pPr>
      <w:r w:rsidRPr="00830A30">
        <w:rPr>
          <w:sz w:val="20"/>
          <w:szCs w:val="20"/>
        </w:rPr>
        <w:t xml:space="preserve">NAIROBI, Kenya, MIE Events FZCO is proud to announce the 4th edition </w:t>
      </w:r>
      <w:r w:rsidRPr="00830A30">
        <w:rPr>
          <w:b/>
          <w:bCs/>
          <w:sz w:val="20"/>
          <w:szCs w:val="20"/>
        </w:rPr>
        <w:t>of Africa Build Show Kenya</w:t>
      </w:r>
      <w:r w:rsidRPr="00830A30">
        <w:rPr>
          <w:sz w:val="20"/>
          <w:szCs w:val="20"/>
        </w:rPr>
        <w:t xml:space="preserve">, taking place from 22–24 July 2026 at the Kenyatta International Convention Centre (KICC), Nairobi. Positioned as East Africa’s premier construction, building, and infrastructure trade platform, the event will be held alongside China Trade Week, Africa Technology Show, and </w:t>
      </w:r>
      <w:proofErr w:type="spellStart"/>
      <w:r w:rsidRPr="00830A30">
        <w:rPr>
          <w:sz w:val="20"/>
          <w:szCs w:val="20"/>
        </w:rPr>
        <w:t>MegaWatt</w:t>
      </w:r>
      <w:proofErr w:type="spellEnd"/>
      <w:r w:rsidRPr="00830A30">
        <w:rPr>
          <w:sz w:val="20"/>
          <w:szCs w:val="20"/>
        </w:rPr>
        <w:t xml:space="preserve"> Africa.</w:t>
      </w:r>
    </w:p>
    <w:p w14:paraId="0E57BA94" w14:textId="77777777" w:rsidR="00830A30" w:rsidRPr="00830A30" w:rsidRDefault="00830A30" w:rsidP="00830A30">
      <w:pPr>
        <w:rPr>
          <w:sz w:val="20"/>
          <w:szCs w:val="20"/>
        </w:rPr>
      </w:pPr>
      <w:r w:rsidRPr="00830A30">
        <w:rPr>
          <w:sz w:val="20"/>
          <w:szCs w:val="20"/>
        </w:rPr>
        <w:t>Africa Build Show Kenya will bring together construction professionals, suppliers, contractors, developers, architects, importers, and government officials from Kenya and the wider region. The show provides a focused B2B platform for exhibitors to showcase products, technologies, and solutions, while creating opportunities for networking, partnerships, agency agreements, distributorship discussions, and market expansion across Africa’s growing construction sector.</w:t>
      </w:r>
    </w:p>
    <w:p w14:paraId="569D6A19" w14:textId="77777777" w:rsidR="00830A30" w:rsidRPr="00830A30" w:rsidRDefault="00830A30" w:rsidP="00830A30">
      <w:pPr>
        <w:rPr>
          <w:b/>
          <w:bCs/>
          <w:sz w:val="20"/>
          <w:szCs w:val="20"/>
        </w:rPr>
      </w:pPr>
      <w:r w:rsidRPr="00830A30">
        <w:rPr>
          <w:b/>
          <w:bCs/>
          <w:sz w:val="20"/>
          <w:szCs w:val="20"/>
        </w:rPr>
        <w:t>CTW Kenya</w:t>
      </w:r>
    </w:p>
    <w:p w14:paraId="6FFC32F8" w14:textId="77777777" w:rsidR="00830A30" w:rsidRPr="00830A30" w:rsidRDefault="00830A30" w:rsidP="00830A30">
      <w:pPr>
        <w:rPr>
          <w:sz w:val="20"/>
          <w:szCs w:val="20"/>
        </w:rPr>
      </w:pPr>
      <w:r w:rsidRPr="00830A30">
        <w:rPr>
          <w:sz w:val="20"/>
          <w:szCs w:val="20"/>
        </w:rPr>
        <w:t>CTW Kenya is endorsed by key Kenyan government institutions, including Invest Kenya and the Ministry of Investments, Trade and Industry (MITI). These endorsements underscore the platform’s role in strengthening trade relations and creating new business opportunities.</w:t>
      </w:r>
    </w:p>
    <w:p w14:paraId="393C57E5" w14:textId="5F344510" w:rsidR="00830A30" w:rsidRPr="00830A30" w:rsidRDefault="00830A30" w:rsidP="00830A30">
      <w:pPr>
        <w:rPr>
          <w:b/>
          <w:bCs/>
          <w:sz w:val="20"/>
          <w:szCs w:val="20"/>
        </w:rPr>
      </w:pPr>
      <w:r w:rsidRPr="00830A30">
        <w:rPr>
          <w:b/>
          <w:bCs/>
          <w:sz w:val="20"/>
          <w:szCs w:val="20"/>
        </w:rPr>
        <w:t>Africa Technology Show</w:t>
      </w:r>
    </w:p>
    <w:p w14:paraId="5B04B326" w14:textId="77777777" w:rsidR="00830A30" w:rsidRPr="00830A30" w:rsidRDefault="00830A30" w:rsidP="00830A30">
      <w:pPr>
        <w:rPr>
          <w:sz w:val="20"/>
          <w:szCs w:val="20"/>
        </w:rPr>
      </w:pPr>
      <w:r w:rsidRPr="00830A30">
        <w:rPr>
          <w:sz w:val="20"/>
          <w:szCs w:val="20"/>
        </w:rPr>
        <w:t>Africa Technology Show Kenya is endorsed by the Ministry of Information, Communications and the Digital Economy (ICT). The show supports Kenya’s digital transformation agenda by bringing together technology providers, innovators, policymakers, and business leaders.</w:t>
      </w:r>
    </w:p>
    <w:p w14:paraId="5E59932B" w14:textId="77777777" w:rsidR="00830A30" w:rsidRPr="00830A30" w:rsidRDefault="00830A30" w:rsidP="00830A30">
      <w:pPr>
        <w:rPr>
          <w:b/>
          <w:bCs/>
          <w:sz w:val="20"/>
          <w:szCs w:val="20"/>
        </w:rPr>
      </w:pPr>
      <w:proofErr w:type="spellStart"/>
      <w:r w:rsidRPr="00830A30">
        <w:rPr>
          <w:b/>
          <w:bCs/>
          <w:sz w:val="20"/>
          <w:szCs w:val="20"/>
        </w:rPr>
        <w:t>MegaWatt</w:t>
      </w:r>
      <w:proofErr w:type="spellEnd"/>
      <w:r w:rsidRPr="00830A30">
        <w:rPr>
          <w:b/>
          <w:bCs/>
          <w:sz w:val="20"/>
          <w:szCs w:val="20"/>
        </w:rPr>
        <w:t xml:space="preserve"> Africa</w:t>
      </w:r>
    </w:p>
    <w:p w14:paraId="2D6FB4B6" w14:textId="77777777" w:rsidR="00830A30" w:rsidRPr="00830A30" w:rsidRDefault="00830A30" w:rsidP="00830A30">
      <w:pPr>
        <w:rPr>
          <w:sz w:val="20"/>
          <w:szCs w:val="20"/>
        </w:rPr>
      </w:pPr>
      <w:proofErr w:type="spellStart"/>
      <w:r w:rsidRPr="00830A30">
        <w:rPr>
          <w:sz w:val="20"/>
          <w:szCs w:val="20"/>
        </w:rPr>
        <w:t>MegaWatt</w:t>
      </w:r>
      <w:proofErr w:type="spellEnd"/>
      <w:r w:rsidRPr="00830A30">
        <w:rPr>
          <w:sz w:val="20"/>
          <w:szCs w:val="20"/>
        </w:rPr>
        <w:t xml:space="preserve"> Africa focuses on clean energy, sustainable power, and resilient infrastructure, bringing together stakeholders from government, private sector, and academia to drive collaboration across renewables, grid solutions, energy access, and climate-aligned investment.</w:t>
      </w:r>
    </w:p>
    <w:p w14:paraId="317466A9" w14:textId="77777777" w:rsidR="00830A30" w:rsidRPr="00830A30" w:rsidRDefault="00830A30" w:rsidP="00830A30">
      <w:pPr>
        <w:rPr>
          <w:sz w:val="20"/>
          <w:szCs w:val="20"/>
        </w:rPr>
      </w:pPr>
      <w:r w:rsidRPr="00830A30">
        <w:rPr>
          <w:sz w:val="20"/>
          <w:szCs w:val="20"/>
        </w:rPr>
        <w:t>“Africa Build Show Kenya is a strategic gateway into East Africa’s construction and infrastructure sector. By bringing together construction, trade, technology, and clean energy on one platform, we are creating a focused business environment where real opportunities and partnerships can take shape,” said a spokesperson for MIE Events FZCO.</w:t>
      </w:r>
    </w:p>
    <w:p w14:paraId="5993323E" w14:textId="77777777" w:rsidR="00830A30" w:rsidRPr="00830A30" w:rsidRDefault="00830A30" w:rsidP="00830A30">
      <w:pPr>
        <w:rPr>
          <w:sz w:val="20"/>
          <w:szCs w:val="20"/>
        </w:rPr>
      </w:pPr>
      <w:r w:rsidRPr="00830A30">
        <w:rPr>
          <w:sz w:val="20"/>
          <w:szCs w:val="20"/>
        </w:rPr>
        <w:t>Partners &amp; Supporters</w:t>
      </w:r>
    </w:p>
    <w:p w14:paraId="7EFB4DFC" w14:textId="536B4F44" w:rsidR="00830A30" w:rsidRPr="00830A30" w:rsidRDefault="00830A30" w:rsidP="00830A30">
      <w:pPr>
        <w:rPr>
          <w:sz w:val="20"/>
          <w:szCs w:val="20"/>
        </w:rPr>
      </w:pPr>
      <w:r w:rsidRPr="00830A30">
        <w:rPr>
          <w:sz w:val="20"/>
          <w:szCs w:val="20"/>
        </w:rPr>
        <w:t>Iberian Trade Fairs | International Trade Council | Italian Fair Service | Made in China</w:t>
      </w:r>
      <w:r w:rsidR="008C01FF">
        <w:rPr>
          <w:sz w:val="20"/>
          <w:szCs w:val="20"/>
        </w:rPr>
        <w:t xml:space="preserve"> | Rhenus Logistics</w:t>
      </w:r>
    </w:p>
    <w:p w14:paraId="09EBB81B" w14:textId="77777777" w:rsidR="00830A30" w:rsidRPr="00830A30" w:rsidRDefault="00830A30" w:rsidP="00830A30">
      <w:pPr>
        <w:rPr>
          <w:sz w:val="20"/>
          <w:szCs w:val="20"/>
        </w:rPr>
      </w:pPr>
      <w:r w:rsidRPr="00830A30">
        <w:rPr>
          <w:sz w:val="20"/>
          <w:szCs w:val="20"/>
        </w:rPr>
        <w:t>Media Partners</w:t>
      </w:r>
    </w:p>
    <w:p w14:paraId="3302AB84" w14:textId="77777777" w:rsidR="00830A30" w:rsidRPr="00830A30" w:rsidRDefault="00830A30" w:rsidP="00830A30">
      <w:pPr>
        <w:rPr>
          <w:sz w:val="20"/>
          <w:szCs w:val="20"/>
        </w:rPr>
      </w:pPr>
      <w:r w:rsidRPr="00830A30">
        <w:rPr>
          <w:sz w:val="20"/>
          <w:szCs w:val="20"/>
        </w:rPr>
        <w:t xml:space="preserve">Afrique Media | Africa Mining &amp; Engineering Review | AL Circle Pte Ltd | Asian Aussie Business | Construction Links Network | Engineering Post | </w:t>
      </w:r>
      <w:proofErr w:type="spellStart"/>
      <w:r w:rsidRPr="00830A30">
        <w:rPr>
          <w:sz w:val="20"/>
          <w:szCs w:val="20"/>
        </w:rPr>
        <w:t>Gazet</w:t>
      </w:r>
      <w:proofErr w:type="spellEnd"/>
      <w:r w:rsidRPr="00830A30">
        <w:rPr>
          <w:sz w:val="20"/>
          <w:szCs w:val="20"/>
        </w:rPr>
        <w:t xml:space="preserve"> International | International Business Africa | International Business Magazine | </w:t>
      </w:r>
      <w:proofErr w:type="spellStart"/>
      <w:r w:rsidRPr="00830A30">
        <w:rPr>
          <w:sz w:val="20"/>
          <w:szCs w:val="20"/>
        </w:rPr>
        <w:t>MidEast</w:t>
      </w:r>
      <w:proofErr w:type="spellEnd"/>
      <w:r w:rsidRPr="00830A30">
        <w:rPr>
          <w:sz w:val="20"/>
          <w:szCs w:val="20"/>
        </w:rPr>
        <w:t xml:space="preserve"> Info | </w:t>
      </w:r>
      <w:proofErr w:type="spellStart"/>
      <w:r w:rsidRPr="00830A30">
        <w:rPr>
          <w:sz w:val="20"/>
          <w:szCs w:val="20"/>
        </w:rPr>
        <w:t>NegoSentro</w:t>
      </w:r>
      <w:proofErr w:type="spellEnd"/>
      <w:r w:rsidRPr="00830A30">
        <w:rPr>
          <w:sz w:val="20"/>
          <w:szCs w:val="20"/>
        </w:rPr>
        <w:t xml:space="preserve"> | Plant &amp; Equipment | Red Bus Digital Ventures | Start Up News | The Business Year | The Executive Chronicles | The Technology News PH | Trade Travel Journal | World Business Outlook | World Executive Digest</w:t>
      </w:r>
    </w:p>
    <w:p w14:paraId="087ABA47" w14:textId="77777777" w:rsidR="00830A30" w:rsidRPr="00830A30" w:rsidRDefault="00830A30" w:rsidP="00830A30">
      <w:pPr>
        <w:rPr>
          <w:sz w:val="20"/>
          <w:szCs w:val="20"/>
        </w:rPr>
      </w:pPr>
      <w:r w:rsidRPr="00830A30">
        <w:rPr>
          <w:sz w:val="20"/>
          <w:szCs w:val="20"/>
        </w:rPr>
        <w:t>For media and exhibition enquiries:</w:t>
      </w:r>
    </w:p>
    <w:p w14:paraId="6748E8AB" w14:textId="77777777" w:rsidR="00830A30" w:rsidRPr="00830A30" w:rsidRDefault="00830A30" w:rsidP="00830A30">
      <w:pPr>
        <w:rPr>
          <w:sz w:val="20"/>
          <w:szCs w:val="20"/>
        </w:rPr>
      </w:pPr>
      <w:r w:rsidRPr="00830A30">
        <w:rPr>
          <w:sz w:val="20"/>
          <w:szCs w:val="20"/>
        </w:rPr>
        <w:t>Noel Puno | Director - Exhibitions and Projects</w:t>
      </w:r>
      <w:r w:rsidRPr="00830A30">
        <w:rPr>
          <w:sz w:val="20"/>
          <w:szCs w:val="20"/>
        </w:rPr>
        <w:br/>
        <w:t>T: +971 4 427 3337 Ext. 212 | M: +971 50 269 7037</w:t>
      </w:r>
      <w:r w:rsidRPr="00830A30">
        <w:rPr>
          <w:sz w:val="20"/>
          <w:szCs w:val="20"/>
        </w:rPr>
        <w:br/>
        <w:t xml:space="preserve">E: </w:t>
      </w:r>
      <w:hyperlink r:id="rId4" w:history="1">
        <w:r w:rsidRPr="00830A30">
          <w:rPr>
            <w:rStyle w:val="Hyperlink"/>
            <w:sz w:val="20"/>
            <w:szCs w:val="20"/>
          </w:rPr>
          <w:t>noel.puno@mieevents.com</w:t>
        </w:r>
      </w:hyperlink>
      <w:r w:rsidRPr="00830A30">
        <w:rPr>
          <w:sz w:val="20"/>
          <w:szCs w:val="20"/>
        </w:rPr>
        <w:br/>
        <w:t xml:space="preserve">Website: </w:t>
      </w:r>
      <w:hyperlink r:id="rId5" w:history="1">
        <w:r w:rsidRPr="00830A30">
          <w:rPr>
            <w:rStyle w:val="Hyperlink"/>
            <w:sz w:val="20"/>
            <w:szCs w:val="20"/>
          </w:rPr>
          <w:t>www.africabuildshow.com</w:t>
        </w:r>
      </w:hyperlink>
      <w:r w:rsidRPr="00830A30">
        <w:rPr>
          <w:sz w:val="20"/>
          <w:szCs w:val="20"/>
        </w:rPr>
        <w:t xml:space="preserve"> | </w:t>
      </w:r>
      <w:hyperlink r:id="rId6" w:history="1">
        <w:r w:rsidRPr="00830A30">
          <w:rPr>
            <w:rStyle w:val="Hyperlink"/>
            <w:sz w:val="20"/>
            <w:szCs w:val="20"/>
          </w:rPr>
          <w:t>www.ctwkenya.com</w:t>
        </w:r>
      </w:hyperlink>
      <w:r w:rsidRPr="00830A30">
        <w:rPr>
          <w:sz w:val="20"/>
          <w:szCs w:val="20"/>
        </w:rPr>
        <w:t xml:space="preserve"> | </w:t>
      </w:r>
      <w:hyperlink r:id="rId7" w:history="1">
        <w:r w:rsidRPr="00830A30">
          <w:rPr>
            <w:rStyle w:val="Hyperlink"/>
            <w:sz w:val="20"/>
            <w:szCs w:val="20"/>
          </w:rPr>
          <w:t>www.africatechshow.com</w:t>
        </w:r>
      </w:hyperlink>
    </w:p>
    <w:p w14:paraId="23BDFA0C" w14:textId="77777777" w:rsidR="009D3D01" w:rsidRPr="00830A30" w:rsidRDefault="009D3D01" w:rsidP="00830A30">
      <w:pPr>
        <w:rPr>
          <w:sz w:val="20"/>
          <w:szCs w:val="20"/>
        </w:rPr>
      </w:pPr>
    </w:p>
    <w:sectPr w:rsidR="009D3D01" w:rsidRPr="00830A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D9"/>
    <w:rsid w:val="0011189D"/>
    <w:rsid w:val="0013335B"/>
    <w:rsid w:val="006C7529"/>
    <w:rsid w:val="00830A30"/>
    <w:rsid w:val="008C01FF"/>
    <w:rsid w:val="009D3D01"/>
    <w:rsid w:val="00D464D9"/>
    <w:rsid w:val="00E62A9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656E"/>
  <w15:chartTrackingRefBased/>
  <w15:docId w15:val="{AC69477F-8055-482F-8293-9DCCC87A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4D9"/>
    <w:rPr>
      <w:rFonts w:eastAsiaTheme="majorEastAsia" w:cstheme="majorBidi"/>
      <w:color w:val="272727" w:themeColor="text1" w:themeTint="D8"/>
    </w:rPr>
  </w:style>
  <w:style w:type="paragraph" w:styleId="Title">
    <w:name w:val="Title"/>
    <w:basedOn w:val="Normal"/>
    <w:next w:val="Normal"/>
    <w:link w:val="TitleChar"/>
    <w:uiPriority w:val="10"/>
    <w:qFormat/>
    <w:rsid w:val="00D4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4D9"/>
    <w:pPr>
      <w:spacing w:before="160"/>
      <w:jc w:val="center"/>
    </w:pPr>
    <w:rPr>
      <w:i/>
      <w:iCs/>
      <w:color w:val="404040" w:themeColor="text1" w:themeTint="BF"/>
    </w:rPr>
  </w:style>
  <w:style w:type="character" w:customStyle="1" w:styleId="QuoteChar">
    <w:name w:val="Quote Char"/>
    <w:basedOn w:val="DefaultParagraphFont"/>
    <w:link w:val="Quote"/>
    <w:uiPriority w:val="29"/>
    <w:rsid w:val="00D464D9"/>
    <w:rPr>
      <w:i/>
      <w:iCs/>
      <w:color w:val="404040" w:themeColor="text1" w:themeTint="BF"/>
    </w:rPr>
  </w:style>
  <w:style w:type="paragraph" w:styleId="ListParagraph">
    <w:name w:val="List Paragraph"/>
    <w:basedOn w:val="Normal"/>
    <w:uiPriority w:val="34"/>
    <w:qFormat/>
    <w:rsid w:val="00D464D9"/>
    <w:pPr>
      <w:ind w:left="720"/>
      <w:contextualSpacing/>
    </w:pPr>
  </w:style>
  <w:style w:type="character" w:styleId="IntenseEmphasis">
    <w:name w:val="Intense Emphasis"/>
    <w:basedOn w:val="DefaultParagraphFont"/>
    <w:uiPriority w:val="21"/>
    <w:qFormat/>
    <w:rsid w:val="00D464D9"/>
    <w:rPr>
      <w:i/>
      <w:iCs/>
      <w:color w:val="2F5496" w:themeColor="accent1" w:themeShade="BF"/>
    </w:rPr>
  </w:style>
  <w:style w:type="paragraph" w:styleId="IntenseQuote">
    <w:name w:val="Intense Quote"/>
    <w:basedOn w:val="Normal"/>
    <w:next w:val="Normal"/>
    <w:link w:val="IntenseQuoteChar"/>
    <w:uiPriority w:val="30"/>
    <w:qFormat/>
    <w:rsid w:val="00D46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4D9"/>
    <w:rPr>
      <w:i/>
      <w:iCs/>
      <w:color w:val="2F5496" w:themeColor="accent1" w:themeShade="BF"/>
    </w:rPr>
  </w:style>
  <w:style w:type="character" w:styleId="IntenseReference">
    <w:name w:val="Intense Reference"/>
    <w:basedOn w:val="DefaultParagraphFont"/>
    <w:uiPriority w:val="32"/>
    <w:qFormat/>
    <w:rsid w:val="00D464D9"/>
    <w:rPr>
      <w:b/>
      <w:bCs/>
      <w:smallCaps/>
      <w:color w:val="2F5496" w:themeColor="accent1" w:themeShade="BF"/>
      <w:spacing w:val="5"/>
    </w:rPr>
  </w:style>
  <w:style w:type="character" w:styleId="Hyperlink">
    <w:name w:val="Hyperlink"/>
    <w:basedOn w:val="DefaultParagraphFont"/>
    <w:uiPriority w:val="99"/>
    <w:unhideWhenUsed/>
    <w:rsid w:val="00D464D9"/>
    <w:rPr>
      <w:color w:val="0563C1" w:themeColor="hyperlink"/>
      <w:u w:val="single"/>
    </w:rPr>
  </w:style>
  <w:style w:type="character" w:styleId="UnresolvedMention">
    <w:name w:val="Unresolved Mention"/>
    <w:basedOn w:val="DefaultParagraphFont"/>
    <w:uiPriority w:val="99"/>
    <w:semiHidden/>
    <w:unhideWhenUsed/>
    <w:rsid w:val="00D4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fricatechsho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wkenya.com" TargetMode="External"/><Relationship Id="rId5" Type="http://schemas.openxmlformats.org/officeDocument/2006/relationships/hyperlink" Target="http://www.africabuildshow.com" TargetMode="External"/><Relationship Id="rId4" Type="http://schemas.openxmlformats.org/officeDocument/2006/relationships/hyperlink" Target="mailto:noel.puno@mieevent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Ritchell Rocete</dc:creator>
  <cp:keywords/>
  <dc:description/>
  <cp:lastModifiedBy>Ritchell Rocete</cp:lastModifiedBy>
  <cp:revision>3</cp:revision>
  <dcterms:created xsi:type="dcterms:W3CDTF">2026-06-21T11:19:00Z</dcterms:created>
  <dcterms:modified xsi:type="dcterms:W3CDTF">2026-06-21T11:26:00Z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adb47bb1-eedf-4b4c-b01b-66b04692ea1d</vt:lpwstr>
  </property>
</Properties>
</file>