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B497F" w14:textId="77777777" w:rsidR="00AD3E89" w:rsidRPr="00734BDB" w:rsidRDefault="00AD3E89" w:rsidP="001D185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89B3EE3" w14:textId="17E46FB3" w:rsidR="00AD3E89" w:rsidRPr="00734BDB" w:rsidRDefault="00ED6AC4" w:rsidP="0306C8E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 m</w:t>
      </w:r>
      <w:r w:rsidR="008B0B8F">
        <w:rPr>
          <w:rFonts w:ascii="Arial" w:hAnsi="Arial" w:cs="Arial"/>
          <w:b/>
          <w:bCs/>
          <w:sz w:val="28"/>
          <w:szCs w:val="28"/>
        </w:rPr>
        <w:t xml:space="preserve">aquinaria de la </w:t>
      </w:r>
      <w:r w:rsidR="004956C3" w:rsidRPr="00734BDB">
        <w:rPr>
          <w:rFonts w:ascii="Arial" w:hAnsi="Arial" w:cs="Arial"/>
          <w:b/>
          <w:bCs/>
          <w:sz w:val="28"/>
          <w:szCs w:val="28"/>
        </w:rPr>
        <w:t xml:space="preserve">CCIAP </w:t>
      </w:r>
      <w:r w:rsidR="00AD3E89" w:rsidRPr="00B76CF1">
        <w:rPr>
          <w:rFonts w:ascii="Arial" w:hAnsi="Arial" w:cs="Arial"/>
          <w:b/>
          <w:bCs/>
          <w:sz w:val="28"/>
          <w:szCs w:val="28"/>
        </w:rPr>
        <w:t>calienta motores</w:t>
      </w:r>
      <w:r w:rsidR="002F64EE">
        <w:rPr>
          <w:rFonts w:ascii="Arial" w:hAnsi="Arial" w:cs="Arial"/>
          <w:b/>
          <w:bCs/>
          <w:sz w:val="28"/>
          <w:szCs w:val="28"/>
        </w:rPr>
        <w:t>,</w:t>
      </w:r>
      <w:r w:rsidR="004956C3" w:rsidRPr="00734BDB">
        <w:rPr>
          <w:rFonts w:ascii="Arial" w:hAnsi="Arial" w:cs="Arial"/>
          <w:b/>
          <w:bCs/>
          <w:sz w:val="28"/>
          <w:szCs w:val="28"/>
        </w:rPr>
        <w:t xml:space="preserve"> con sus </w:t>
      </w:r>
      <w:r w:rsidR="0065471C" w:rsidRPr="00734BDB">
        <w:rPr>
          <w:rFonts w:ascii="Arial" w:hAnsi="Arial" w:cs="Arial"/>
          <w:b/>
          <w:bCs/>
          <w:sz w:val="28"/>
          <w:szCs w:val="28"/>
        </w:rPr>
        <w:t>exposiciones</w:t>
      </w:r>
      <w:r w:rsidR="00AD3E89" w:rsidRPr="00B76CF1">
        <w:rPr>
          <w:rFonts w:ascii="Arial" w:hAnsi="Arial" w:cs="Arial"/>
          <w:b/>
          <w:bCs/>
          <w:sz w:val="28"/>
          <w:szCs w:val="28"/>
        </w:rPr>
        <w:t xml:space="preserve"> para reafirmar por qué </w:t>
      </w:r>
      <w:r w:rsidR="0065471C" w:rsidRPr="00734BDB">
        <w:rPr>
          <w:rFonts w:ascii="Arial" w:hAnsi="Arial" w:cs="Arial"/>
          <w:b/>
          <w:bCs/>
          <w:sz w:val="28"/>
          <w:szCs w:val="28"/>
        </w:rPr>
        <w:t>Panamá</w:t>
      </w:r>
      <w:r w:rsidR="00AD3E89" w:rsidRPr="00B76CF1">
        <w:rPr>
          <w:rFonts w:ascii="Arial" w:hAnsi="Arial" w:cs="Arial"/>
          <w:b/>
          <w:bCs/>
          <w:sz w:val="28"/>
          <w:szCs w:val="28"/>
        </w:rPr>
        <w:t xml:space="preserve"> es el puente indiscutible de los negocios globales</w:t>
      </w:r>
    </w:p>
    <w:p w14:paraId="32ABC0A1" w14:textId="77777777" w:rsidR="003F71A3" w:rsidRPr="007C4CAD" w:rsidRDefault="003F71A3" w:rsidP="003F71A3">
      <w:pPr>
        <w:spacing w:after="160" w:line="278" w:lineRule="auto"/>
        <w:rPr>
          <w:rFonts w:ascii="Arial" w:hAnsi="Arial" w:cs="Arial"/>
          <w:b/>
        </w:rPr>
      </w:pPr>
    </w:p>
    <w:p w14:paraId="4A664F61" w14:textId="5C9E9ACF" w:rsidR="003F71A3" w:rsidRDefault="003F71A3" w:rsidP="009410A4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  <w:i/>
          <w:sz w:val="20"/>
          <w:szCs w:val="20"/>
        </w:rPr>
      </w:pPr>
      <w:r w:rsidRPr="006F20A6">
        <w:rPr>
          <w:rFonts w:ascii="Arial" w:hAnsi="Arial" w:cs="Arial"/>
          <w:i/>
          <w:sz w:val="20"/>
          <w:szCs w:val="20"/>
        </w:rPr>
        <w:t>EXPOCOMER, EXPO LOGÍSTICA PANAMÁ, EXPO TURISMO Internacional, EXPO ELÉCTRICA INTERNACIONAL-PANAMÁ y EXPO TECH, son las ferias que la CCIAP organiza del 10 al 12 de marzo de 2026.</w:t>
      </w:r>
    </w:p>
    <w:p w14:paraId="6DAC5E01" w14:textId="6FB13FEA" w:rsidR="00A67BEB" w:rsidRPr="006F20A6" w:rsidRDefault="00A67BEB" w:rsidP="009410A4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Grecia y Suiza, participan por primera vez, como país expositor. </w:t>
      </w:r>
    </w:p>
    <w:p w14:paraId="550A3F22" w14:textId="0C9F5D66" w:rsidR="00C129B1" w:rsidRPr="00E334BE" w:rsidRDefault="003F71A3" w:rsidP="000423C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C4CAD">
        <w:rPr>
          <w:rFonts w:ascii="Arial" w:hAnsi="Arial" w:cs="Arial"/>
          <w:b/>
          <w:bCs/>
        </w:rPr>
        <w:t>(Panamá, 1</w:t>
      </w:r>
      <w:r w:rsidR="000B10C2">
        <w:rPr>
          <w:rFonts w:ascii="Arial" w:hAnsi="Arial" w:cs="Arial"/>
          <w:b/>
          <w:bCs/>
        </w:rPr>
        <w:t>0</w:t>
      </w:r>
      <w:r w:rsidRPr="007C4CAD">
        <w:rPr>
          <w:rFonts w:ascii="Arial" w:hAnsi="Arial" w:cs="Arial"/>
          <w:b/>
          <w:bCs/>
        </w:rPr>
        <w:t xml:space="preserve"> de </w:t>
      </w:r>
      <w:r w:rsidR="000B10C2">
        <w:rPr>
          <w:rFonts w:ascii="Arial" w:hAnsi="Arial" w:cs="Arial"/>
          <w:b/>
          <w:bCs/>
        </w:rPr>
        <w:t>febrero</w:t>
      </w:r>
      <w:r w:rsidRPr="007C4CAD">
        <w:rPr>
          <w:rFonts w:ascii="Arial" w:hAnsi="Arial" w:cs="Arial"/>
          <w:b/>
          <w:bCs/>
        </w:rPr>
        <w:t xml:space="preserve"> de 202</w:t>
      </w:r>
      <w:r w:rsidR="000B10C2">
        <w:rPr>
          <w:rFonts w:ascii="Arial" w:hAnsi="Arial" w:cs="Arial"/>
          <w:b/>
          <w:bCs/>
        </w:rPr>
        <w:t>6</w:t>
      </w:r>
      <w:r w:rsidRPr="007C4CAD">
        <w:rPr>
          <w:rFonts w:ascii="Arial" w:hAnsi="Arial" w:cs="Arial"/>
          <w:b/>
          <w:bCs/>
        </w:rPr>
        <w:t>).</w:t>
      </w:r>
      <w:r w:rsidRPr="007C4CAD">
        <w:rPr>
          <w:rFonts w:ascii="Arial" w:hAnsi="Arial" w:cs="Arial"/>
        </w:rPr>
        <w:t xml:space="preserve"> </w:t>
      </w:r>
      <w:r w:rsidR="00A13F77" w:rsidRPr="00E334BE">
        <w:rPr>
          <w:rFonts w:ascii="Arial" w:hAnsi="Arial" w:cs="Arial"/>
          <w:sz w:val="21"/>
          <w:szCs w:val="21"/>
        </w:rPr>
        <w:t xml:space="preserve">A menos </w:t>
      </w:r>
      <w:r w:rsidR="00FB4097" w:rsidRPr="00E334BE">
        <w:rPr>
          <w:rFonts w:ascii="Arial" w:hAnsi="Arial" w:cs="Arial"/>
          <w:sz w:val="21"/>
          <w:szCs w:val="21"/>
        </w:rPr>
        <w:t xml:space="preserve">de cuatro semanas </w:t>
      </w:r>
      <w:r w:rsidR="00702D33">
        <w:rPr>
          <w:rFonts w:ascii="Arial" w:hAnsi="Arial" w:cs="Arial"/>
          <w:sz w:val="21"/>
          <w:szCs w:val="21"/>
        </w:rPr>
        <w:t>del inicio de</w:t>
      </w:r>
      <w:r w:rsidR="00A13F77" w:rsidRPr="00E334BE">
        <w:rPr>
          <w:rFonts w:ascii="Arial" w:hAnsi="Arial" w:cs="Arial"/>
          <w:sz w:val="21"/>
          <w:szCs w:val="21"/>
        </w:rPr>
        <w:t xml:space="preserve"> sus principales exposiciones, la Cámara de Comercio, Industrias y Agricultura de Panamá (CCIAP) informó que los preparativos avanzan de manera </w:t>
      </w:r>
      <w:r w:rsidR="00377969" w:rsidRPr="00E334BE">
        <w:rPr>
          <w:rFonts w:ascii="Arial" w:hAnsi="Arial" w:cs="Arial"/>
          <w:sz w:val="21"/>
          <w:szCs w:val="21"/>
        </w:rPr>
        <w:t>favorable</w:t>
      </w:r>
      <w:r w:rsidR="00C129B1" w:rsidRPr="00E334BE">
        <w:rPr>
          <w:rFonts w:ascii="Arial" w:hAnsi="Arial" w:cs="Arial"/>
          <w:sz w:val="21"/>
          <w:szCs w:val="21"/>
        </w:rPr>
        <w:t xml:space="preserve">, </w:t>
      </w:r>
      <w:r w:rsidR="00702D33">
        <w:rPr>
          <w:rFonts w:ascii="Arial" w:hAnsi="Arial" w:cs="Arial"/>
          <w:sz w:val="21"/>
          <w:szCs w:val="21"/>
        </w:rPr>
        <w:t>con la confirmación de</w:t>
      </w:r>
      <w:r w:rsidR="00A2152C" w:rsidRPr="00E334BE">
        <w:rPr>
          <w:rFonts w:ascii="Arial" w:hAnsi="Arial" w:cs="Arial"/>
          <w:sz w:val="21"/>
          <w:szCs w:val="21"/>
        </w:rPr>
        <w:t xml:space="preserve"> más de </w:t>
      </w:r>
      <w:r w:rsidR="00801083" w:rsidRPr="00E334BE">
        <w:rPr>
          <w:rFonts w:ascii="Arial" w:hAnsi="Arial" w:cs="Arial"/>
          <w:sz w:val="21"/>
          <w:szCs w:val="21"/>
        </w:rPr>
        <w:t>3</w:t>
      </w:r>
      <w:r w:rsidR="00A2152C" w:rsidRPr="00E334BE">
        <w:rPr>
          <w:rFonts w:ascii="Arial" w:hAnsi="Arial" w:cs="Arial"/>
          <w:sz w:val="21"/>
          <w:szCs w:val="21"/>
        </w:rPr>
        <w:t>0 país</w:t>
      </w:r>
      <w:r w:rsidR="0012453D" w:rsidRPr="00E334BE">
        <w:rPr>
          <w:rFonts w:ascii="Arial" w:hAnsi="Arial" w:cs="Arial"/>
          <w:sz w:val="21"/>
          <w:szCs w:val="21"/>
        </w:rPr>
        <w:t>es</w:t>
      </w:r>
      <w:r w:rsidR="00703B20" w:rsidRPr="00E334BE">
        <w:rPr>
          <w:rFonts w:ascii="Arial" w:hAnsi="Arial" w:cs="Arial"/>
          <w:sz w:val="21"/>
          <w:szCs w:val="21"/>
        </w:rPr>
        <w:t xml:space="preserve"> y una </w:t>
      </w:r>
      <w:r w:rsidR="00702D33">
        <w:rPr>
          <w:rFonts w:ascii="Arial" w:hAnsi="Arial" w:cs="Arial"/>
          <w:sz w:val="21"/>
          <w:szCs w:val="21"/>
        </w:rPr>
        <w:t xml:space="preserve">robusta </w:t>
      </w:r>
      <w:r w:rsidR="00703B20" w:rsidRPr="00E334BE">
        <w:rPr>
          <w:rFonts w:ascii="Arial" w:hAnsi="Arial" w:cs="Arial"/>
          <w:sz w:val="21"/>
          <w:szCs w:val="21"/>
        </w:rPr>
        <w:t>agenda que permit</w:t>
      </w:r>
      <w:r w:rsidR="00702D33">
        <w:rPr>
          <w:rFonts w:ascii="Arial" w:hAnsi="Arial" w:cs="Arial"/>
          <w:sz w:val="21"/>
          <w:szCs w:val="21"/>
        </w:rPr>
        <w:t>irá</w:t>
      </w:r>
      <w:r w:rsidR="00703B20" w:rsidRPr="00E334BE">
        <w:rPr>
          <w:rFonts w:ascii="Arial" w:hAnsi="Arial" w:cs="Arial"/>
          <w:sz w:val="21"/>
          <w:szCs w:val="21"/>
        </w:rPr>
        <w:t xml:space="preserve"> redefinir el intercambio </w:t>
      </w:r>
      <w:r w:rsidR="00EE6F54" w:rsidRPr="00E334BE">
        <w:rPr>
          <w:rFonts w:ascii="Arial" w:hAnsi="Arial" w:cs="Arial"/>
          <w:sz w:val="21"/>
          <w:szCs w:val="21"/>
        </w:rPr>
        <w:t xml:space="preserve">comercial </w:t>
      </w:r>
      <w:r w:rsidR="00703B20" w:rsidRPr="00E334BE">
        <w:rPr>
          <w:rFonts w:ascii="Arial" w:hAnsi="Arial" w:cs="Arial"/>
          <w:sz w:val="21"/>
          <w:szCs w:val="21"/>
        </w:rPr>
        <w:t>de la región</w:t>
      </w:r>
      <w:r w:rsidR="001069D3" w:rsidRPr="00E334BE">
        <w:rPr>
          <w:rFonts w:ascii="Arial" w:hAnsi="Arial" w:cs="Arial"/>
          <w:sz w:val="21"/>
          <w:szCs w:val="21"/>
        </w:rPr>
        <w:t xml:space="preserve">, </w:t>
      </w:r>
      <w:r w:rsidR="00702D33">
        <w:rPr>
          <w:rFonts w:ascii="Arial" w:hAnsi="Arial" w:cs="Arial"/>
          <w:sz w:val="21"/>
          <w:szCs w:val="21"/>
        </w:rPr>
        <w:t>consolidando nuevamente</w:t>
      </w:r>
      <w:r w:rsidR="001069D3" w:rsidRPr="00E334BE">
        <w:rPr>
          <w:rFonts w:ascii="Arial" w:hAnsi="Arial" w:cs="Arial"/>
          <w:sz w:val="21"/>
          <w:szCs w:val="21"/>
        </w:rPr>
        <w:t xml:space="preserve"> a Panamá</w:t>
      </w:r>
      <w:r w:rsidR="00702D33">
        <w:rPr>
          <w:rFonts w:ascii="Arial" w:hAnsi="Arial" w:cs="Arial"/>
          <w:sz w:val="21"/>
          <w:szCs w:val="21"/>
        </w:rPr>
        <w:t xml:space="preserve"> como</w:t>
      </w:r>
      <w:r w:rsidR="001069D3" w:rsidRPr="00E334BE">
        <w:rPr>
          <w:rFonts w:ascii="Arial" w:hAnsi="Arial" w:cs="Arial"/>
          <w:sz w:val="21"/>
          <w:szCs w:val="21"/>
        </w:rPr>
        <w:t xml:space="preserve"> el epicentro </w:t>
      </w:r>
      <w:r w:rsidR="00702D33">
        <w:rPr>
          <w:rFonts w:ascii="Arial" w:hAnsi="Arial" w:cs="Arial"/>
          <w:sz w:val="21"/>
          <w:szCs w:val="21"/>
        </w:rPr>
        <w:t xml:space="preserve">donde </w:t>
      </w:r>
      <w:r w:rsidR="00734BDB" w:rsidRPr="00E334BE">
        <w:rPr>
          <w:rFonts w:ascii="Arial" w:hAnsi="Arial" w:cs="Arial"/>
          <w:sz w:val="21"/>
          <w:szCs w:val="21"/>
        </w:rPr>
        <w:t>e</w:t>
      </w:r>
      <w:r w:rsidR="00B0772E" w:rsidRPr="00E334BE">
        <w:rPr>
          <w:rFonts w:ascii="Arial" w:hAnsi="Arial" w:cs="Arial"/>
          <w:sz w:val="21"/>
          <w:szCs w:val="21"/>
        </w:rPr>
        <w:t>mpresarios y compradores</w:t>
      </w:r>
      <w:r w:rsidR="00D55827">
        <w:rPr>
          <w:rFonts w:ascii="Arial" w:hAnsi="Arial" w:cs="Arial"/>
          <w:sz w:val="21"/>
          <w:szCs w:val="21"/>
        </w:rPr>
        <w:t xml:space="preserve"> toman</w:t>
      </w:r>
      <w:r w:rsidR="00B0772E" w:rsidRPr="00E334BE">
        <w:rPr>
          <w:rFonts w:ascii="Arial" w:hAnsi="Arial" w:cs="Arial"/>
          <w:sz w:val="21"/>
          <w:szCs w:val="21"/>
        </w:rPr>
        <w:t xml:space="preserve"> </w:t>
      </w:r>
      <w:r w:rsidR="00943479" w:rsidRPr="00E334BE">
        <w:rPr>
          <w:rFonts w:ascii="Arial" w:hAnsi="Arial" w:cs="Arial"/>
          <w:sz w:val="21"/>
          <w:szCs w:val="21"/>
        </w:rPr>
        <w:t xml:space="preserve">las grandes </w:t>
      </w:r>
      <w:r w:rsidR="00702D33">
        <w:rPr>
          <w:rFonts w:ascii="Arial" w:hAnsi="Arial" w:cs="Arial"/>
          <w:sz w:val="21"/>
          <w:szCs w:val="21"/>
        </w:rPr>
        <w:t>decisiones de inversión</w:t>
      </w:r>
      <w:r w:rsidR="00702D33" w:rsidRPr="00E334BE">
        <w:rPr>
          <w:rFonts w:ascii="Arial" w:hAnsi="Arial" w:cs="Arial"/>
          <w:sz w:val="21"/>
          <w:szCs w:val="21"/>
        </w:rPr>
        <w:t xml:space="preserve"> </w:t>
      </w:r>
      <w:r w:rsidR="00943479" w:rsidRPr="00E334BE">
        <w:rPr>
          <w:rFonts w:ascii="Arial" w:hAnsi="Arial" w:cs="Arial"/>
          <w:sz w:val="21"/>
          <w:szCs w:val="21"/>
        </w:rPr>
        <w:t xml:space="preserve">del año. </w:t>
      </w:r>
    </w:p>
    <w:p w14:paraId="2E0FE827" w14:textId="77777777" w:rsidR="009D3979" w:rsidRPr="00E334BE" w:rsidRDefault="009D3979" w:rsidP="000423C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A9CD93" w14:textId="08923290" w:rsidR="005857F2" w:rsidRPr="00E334BE" w:rsidRDefault="009D3979" w:rsidP="000423C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>Las exposiciones</w:t>
      </w:r>
      <w:r w:rsidR="00054AA2" w:rsidRPr="00E334BE">
        <w:rPr>
          <w:rFonts w:ascii="Arial" w:hAnsi="Arial" w:cs="Arial"/>
          <w:sz w:val="21"/>
          <w:szCs w:val="21"/>
        </w:rPr>
        <w:t xml:space="preserve"> </w:t>
      </w:r>
      <w:r w:rsidR="00702D33">
        <w:rPr>
          <w:rFonts w:ascii="Arial" w:hAnsi="Arial" w:cs="Arial"/>
          <w:sz w:val="21"/>
          <w:szCs w:val="21"/>
        </w:rPr>
        <w:t xml:space="preserve">- </w:t>
      </w:r>
      <w:r w:rsidR="00054AA2" w:rsidRPr="00E334BE">
        <w:rPr>
          <w:rFonts w:ascii="Arial" w:hAnsi="Arial" w:cs="Arial"/>
          <w:sz w:val="21"/>
          <w:szCs w:val="21"/>
        </w:rPr>
        <w:t xml:space="preserve">que </w:t>
      </w:r>
      <w:r w:rsidR="00702D33">
        <w:rPr>
          <w:rFonts w:ascii="Arial" w:hAnsi="Arial" w:cs="Arial"/>
          <w:sz w:val="21"/>
          <w:szCs w:val="21"/>
        </w:rPr>
        <w:t xml:space="preserve">registran un </w:t>
      </w:r>
      <w:r w:rsidR="00702D33" w:rsidRPr="00054534">
        <w:rPr>
          <w:rFonts w:ascii="Arial" w:hAnsi="Arial" w:cs="Arial"/>
          <w:sz w:val="21"/>
          <w:szCs w:val="21"/>
        </w:rPr>
        <w:t>9</w:t>
      </w:r>
      <w:r w:rsidR="003C1212" w:rsidRPr="00054534">
        <w:rPr>
          <w:rFonts w:ascii="Arial" w:hAnsi="Arial" w:cs="Arial"/>
          <w:sz w:val="21"/>
          <w:szCs w:val="21"/>
        </w:rPr>
        <w:t>2</w:t>
      </w:r>
      <w:r w:rsidR="00702D33" w:rsidRPr="00054534">
        <w:rPr>
          <w:rFonts w:ascii="Arial" w:hAnsi="Arial" w:cs="Arial"/>
          <w:sz w:val="21"/>
          <w:szCs w:val="21"/>
        </w:rPr>
        <w:t>%</w:t>
      </w:r>
      <w:r w:rsidR="00702D33">
        <w:rPr>
          <w:rFonts w:ascii="Arial" w:hAnsi="Arial" w:cs="Arial"/>
          <w:sz w:val="21"/>
          <w:szCs w:val="21"/>
        </w:rPr>
        <w:t xml:space="preserve"> de módulos vendidos -</w:t>
      </w:r>
      <w:r w:rsidRPr="00E334BE">
        <w:rPr>
          <w:rFonts w:ascii="Arial" w:hAnsi="Arial" w:cs="Arial"/>
          <w:sz w:val="21"/>
          <w:szCs w:val="21"/>
        </w:rPr>
        <w:t xml:space="preserve"> incluyen EXPOCOMER, EXPO LOGÍSTICA PANAMÁ, EXPO TURISMO INTERNACIONAL, EXPO ELÉCTRICA INTERNACIONAL</w:t>
      </w:r>
      <w:r w:rsidR="00702D33">
        <w:rPr>
          <w:rFonts w:ascii="Arial" w:hAnsi="Arial" w:cs="Arial"/>
          <w:sz w:val="21"/>
          <w:szCs w:val="21"/>
        </w:rPr>
        <w:t>-PANAMÁ</w:t>
      </w:r>
      <w:r w:rsidRPr="00E334BE">
        <w:rPr>
          <w:rFonts w:ascii="Arial" w:hAnsi="Arial" w:cs="Arial"/>
          <w:sz w:val="21"/>
          <w:szCs w:val="21"/>
        </w:rPr>
        <w:t xml:space="preserve"> y EXPO TECH se llevarán a cabo en el </w:t>
      </w:r>
      <w:r w:rsidR="00E47428" w:rsidRPr="00E334BE">
        <w:rPr>
          <w:rFonts w:ascii="Arial" w:hAnsi="Arial" w:cs="Arial"/>
          <w:sz w:val="21"/>
          <w:szCs w:val="21"/>
        </w:rPr>
        <w:t xml:space="preserve">Panama </w:t>
      </w:r>
      <w:proofErr w:type="spellStart"/>
      <w:r w:rsidR="00E47428" w:rsidRPr="00E334BE">
        <w:rPr>
          <w:rFonts w:ascii="Arial" w:hAnsi="Arial" w:cs="Arial"/>
          <w:sz w:val="21"/>
          <w:szCs w:val="21"/>
        </w:rPr>
        <w:t>Convention</w:t>
      </w:r>
      <w:proofErr w:type="spellEnd"/>
      <w:r w:rsidR="00E47428" w:rsidRPr="00E334BE">
        <w:rPr>
          <w:rFonts w:ascii="Arial" w:hAnsi="Arial" w:cs="Arial"/>
          <w:sz w:val="21"/>
          <w:szCs w:val="21"/>
        </w:rPr>
        <w:t xml:space="preserve"> Center, Amador</w:t>
      </w:r>
      <w:r w:rsidR="00911323" w:rsidRPr="00E334BE">
        <w:rPr>
          <w:rFonts w:ascii="Arial" w:hAnsi="Arial" w:cs="Arial"/>
          <w:sz w:val="21"/>
          <w:szCs w:val="21"/>
        </w:rPr>
        <w:t>, del 10 al 12 de marzo próximo</w:t>
      </w:r>
      <w:r w:rsidR="005857F2" w:rsidRPr="00E334BE">
        <w:rPr>
          <w:rFonts w:ascii="Arial" w:hAnsi="Arial" w:cs="Arial"/>
          <w:sz w:val="21"/>
          <w:szCs w:val="21"/>
        </w:rPr>
        <w:t>.</w:t>
      </w:r>
      <w:r w:rsidR="003D0E20" w:rsidRPr="00E334BE">
        <w:rPr>
          <w:rFonts w:ascii="Arial" w:hAnsi="Arial" w:cs="Arial"/>
          <w:sz w:val="21"/>
          <w:szCs w:val="21"/>
        </w:rPr>
        <w:t xml:space="preserve"> </w:t>
      </w:r>
    </w:p>
    <w:p w14:paraId="02881190" w14:textId="77777777" w:rsidR="005857F2" w:rsidRPr="00E334BE" w:rsidRDefault="005857F2" w:rsidP="000423C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4CA35C6" w14:textId="7A059F33" w:rsidR="009D3979" w:rsidRPr="00E334BE" w:rsidRDefault="00717E5B" w:rsidP="000423C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>Aurelio Barría Pino, presidente de la Comisión Organizadora de Exposiciones y Eventos de la CCIAP</w:t>
      </w:r>
      <w:r w:rsidR="001703B3" w:rsidRPr="00E334BE">
        <w:rPr>
          <w:rFonts w:ascii="Arial" w:hAnsi="Arial" w:cs="Arial"/>
          <w:sz w:val="21"/>
          <w:szCs w:val="21"/>
        </w:rPr>
        <w:t xml:space="preserve"> indicó que</w:t>
      </w:r>
      <w:r w:rsidR="00DC2757" w:rsidRPr="00E334BE">
        <w:rPr>
          <w:rFonts w:ascii="Arial" w:hAnsi="Arial" w:cs="Arial"/>
          <w:sz w:val="21"/>
          <w:szCs w:val="21"/>
        </w:rPr>
        <w:t xml:space="preserve"> la expectativa </w:t>
      </w:r>
      <w:r w:rsidR="001703B3" w:rsidRPr="00E334BE">
        <w:rPr>
          <w:rFonts w:ascii="Arial" w:hAnsi="Arial" w:cs="Arial"/>
          <w:sz w:val="21"/>
          <w:szCs w:val="21"/>
        </w:rPr>
        <w:t>para este año es recibir</w:t>
      </w:r>
      <w:r w:rsidR="00790BA9" w:rsidRPr="00E334BE">
        <w:rPr>
          <w:rFonts w:ascii="Arial" w:hAnsi="Arial" w:cs="Arial"/>
          <w:sz w:val="21"/>
          <w:szCs w:val="21"/>
        </w:rPr>
        <w:t xml:space="preserve"> </w:t>
      </w:r>
      <w:r w:rsidR="00702D33">
        <w:rPr>
          <w:rFonts w:ascii="Arial" w:hAnsi="Arial" w:cs="Arial"/>
          <w:sz w:val="21"/>
          <w:szCs w:val="21"/>
        </w:rPr>
        <w:t xml:space="preserve">más de </w:t>
      </w:r>
      <w:r w:rsidR="00790BA9" w:rsidRPr="00E334BE">
        <w:rPr>
          <w:rFonts w:ascii="Arial" w:hAnsi="Arial" w:cs="Arial"/>
          <w:sz w:val="21"/>
          <w:szCs w:val="21"/>
        </w:rPr>
        <w:t xml:space="preserve">15 mil visitantes o </w:t>
      </w:r>
      <w:r w:rsidR="00702D33">
        <w:rPr>
          <w:rFonts w:ascii="Arial" w:hAnsi="Arial" w:cs="Arial"/>
          <w:sz w:val="21"/>
          <w:szCs w:val="21"/>
        </w:rPr>
        <w:t xml:space="preserve">igualar o superar los </w:t>
      </w:r>
      <w:r w:rsidR="002144B9" w:rsidRPr="00E334BE">
        <w:rPr>
          <w:rFonts w:ascii="Arial" w:hAnsi="Arial" w:cs="Arial"/>
          <w:sz w:val="21"/>
          <w:szCs w:val="21"/>
        </w:rPr>
        <w:t>récords</w:t>
      </w:r>
      <w:r w:rsidR="00DC2757" w:rsidRPr="00E334BE">
        <w:rPr>
          <w:rFonts w:ascii="Arial" w:hAnsi="Arial" w:cs="Arial"/>
          <w:sz w:val="21"/>
          <w:szCs w:val="21"/>
        </w:rPr>
        <w:t xml:space="preserve"> </w:t>
      </w:r>
      <w:r w:rsidR="002144B9" w:rsidRPr="00E334BE">
        <w:rPr>
          <w:rFonts w:ascii="Arial" w:hAnsi="Arial" w:cs="Arial"/>
          <w:sz w:val="21"/>
          <w:szCs w:val="21"/>
        </w:rPr>
        <w:t xml:space="preserve">del año anterior, así como </w:t>
      </w:r>
      <w:r w:rsidR="00702D33">
        <w:rPr>
          <w:rFonts w:ascii="Arial" w:hAnsi="Arial" w:cs="Arial"/>
          <w:sz w:val="21"/>
          <w:szCs w:val="21"/>
        </w:rPr>
        <w:t>acoger a</w:t>
      </w:r>
      <w:r w:rsidR="009D3979" w:rsidRPr="00E334BE">
        <w:rPr>
          <w:rFonts w:ascii="Arial" w:hAnsi="Arial" w:cs="Arial"/>
          <w:sz w:val="21"/>
          <w:szCs w:val="21"/>
        </w:rPr>
        <w:t xml:space="preserve"> </w:t>
      </w:r>
      <w:r w:rsidR="00323EDF" w:rsidRPr="00E334BE">
        <w:rPr>
          <w:rFonts w:ascii="Arial" w:hAnsi="Arial" w:cs="Arial"/>
          <w:sz w:val="21"/>
          <w:szCs w:val="21"/>
        </w:rPr>
        <w:t>más de 6</w:t>
      </w:r>
      <w:r w:rsidR="00B0772E" w:rsidRPr="00E334BE">
        <w:rPr>
          <w:rFonts w:ascii="Arial" w:hAnsi="Arial" w:cs="Arial"/>
          <w:sz w:val="21"/>
          <w:szCs w:val="21"/>
        </w:rPr>
        <w:t xml:space="preserve">00 empresas </w:t>
      </w:r>
      <w:r w:rsidR="009D3979" w:rsidRPr="00E334BE">
        <w:rPr>
          <w:rFonts w:ascii="Arial" w:hAnsi="Arial" w:cs="Arial"/>
          <w:sz w:val="21"/>
          <w:szCs w:val="21"/>
        </w:rPr>
        <w:t>expositor</w:t>
      </w:r>
      <w:r w:rsidR="00B0772E" w:rsidRPr="00E334BE">
        <w:rPr>
          <w:rFonts w:ascii="Arial" w:hAnsi="Arial" w:cs="Arial"/>
          <w:sz w:val="21"/>
          <w:szCs w:val="21"/>
        </w:rPr>
        <w:t>a</w:t>
      </w:r>
      <w:r w:rsidR="009D3979" w:rsidRPr="00E334BE">
        <w:rPr>
          <w:rFonts w:ascii="Arial" w:hAnsi="Arial" w:cs="Arial"/>
          <w:sz w:val="21"/>
          <w:szCs w:val="21"/>
        </w:rPr>
        <w:t>s</w:t>
      </w:r>
      <w:r w:rsidR="00702D33">
        <w:rPr>
          <w:rFonts w:ascii="Arial" w:hAnsi="Arial" w:cs="Arial"/>
          <w:sz w:val="21"/>
          <w:szCs w:val="21"/>
        </w:rPr>
        <w:t>, miles de empresarios</w:t>
      </w:r>
      <w:r w:rsidR="009D3979" w:rsidRPr="00E334BE">
        <w:rPr>
          <w:rFonts w:ascii="Arial" w:hAnsi="Arial" w:cs="Arial"/>
          <w:sz w:val="21"/>
          <w:szCs w:val="21"/>
        </w:rPr>
        <w:t xml:space="preserve"> y compradores </w:t>
      </w:r>
      <w:r w:rsidR="00702D33">
        <w:rPr>
          <w:rFonts w:ascii="Arial" w:hAnsi="Arial" w:cs="Arial"/>
          <w:sz w:val="21"/>
          <w:szCs w:val="21"/>
        </w:rPr>
        <w:t>provenientes de</w:t>
      </w:r>
      <w:r w:rsidR="009D3979" w:rsidRPr="00E334BE">
        <w:rPr>
          <w:rFonts w:ascii="Arial" w:hAnsi="Arial" w:cs="Arial"/>
          <w:sz w:val="21"/>
          <w:szCs w:val="21"/>
        </w:rPr>
        <w:t xml:space="preserve"> Latinoamérica, Europa y Asia.</w:t>
      </w:r>
    </w:p>
    <w:p w14:paraId="72B73797" w14:textId="77777777" w:rsidR="00C129B1" w:rsidRPr="00E334BE" w:rsidRDefault="00C129B1" w:rsidP="000423C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5545CD" w14:textId="6B336C3F" w:rsidR="00C129B1" w:rsidRPr="00E334BE" w:rsidRDefault="0087598B" w:rsidP="000423C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>"</w:t>
      </w:r>
      <w:r w:rsidR="00EB3FD2" w:rsidRPr="00EB3FD2">
        <w:rPr>
          <w:rFonts w:ascii="Arial" w:hAnsi="Arial" w:cs="Arial"/>
          <w:sz w:val="21"/>
          <w:szCs w:val="21"/>
        </w:rPr>
        <w:t xml:space="preserve">Nos encontramos a </w:t>
      </w:r>
      <w:r w:rsidR="0024049B">
        <w:rPr>
          <w:rFonts w:ascii="Arial" w:hAnsi="Arial" w:cs="Arial"/>
          <w:sz w:val="21"/>
          <w:szCs w:val="21"/>
        </w:rPr>
        <w:t xml:space="preserve">casi menos de </w:t>
      </w:r>
      <w:r w:rsidR="00EB3FD2" w:rsidRPr="00EB3FD2">
        <w:rPr>
          <w:rFonts w:ascii="Arial" w:hAnsi="Arial" w:cs="Arial"/>
          <w:sz w:val="21"/>
          <w:szCs w:val="21"/>
        </w:rPr>
        <w:t>30 días de la inauguración de las exposiciones de la</w:t>
      </w:r>
      <w:r w:rsidR="00702D33">
        <w:rPr>
          <w:rFonts w:ascii="Arial" w:hAnsi="Arial" w:cs="Arial"/>
          <w:sz w:val="21"/>
          <w:szCs w:val="21"/>
        </w:rPr>
        <w:t xml:space="preserve"> Cámara</w:t>
      </w:r>
      <w:r w:rsidR="00EB3FD2" w:rsidRPr="00EB3FD2">
        <w:rPr>
          <w:rFonts w:ascii="Arial" w:hAnsi="Arial" w:cs="Arial"/>
          <w:sz w:val="21"/>
          <w:szCs w:val="21"/>
        </w:rPr>
        <w:t xml:space="preserve">, un punto clave en la cuenta regresiva de </w:t>
      </w:r>
      <w:r w:rsidR="00EB3FD2">
        <w:rPr>
          <w:rFonts w:ascii="Arial" w:hAnsi="Arial" w:cs="Arial"/>
          <w:sz w:val="21"/>
          <w:szCs w:val="21"/>
        </w:rPr>
        <w:t>est</w:t>
      </w:r>
      <w:r w:rsidR="00C31884">
        <w:rPr>
          <w:rFonts w:ascii="Arial" w:hAnsi="Arial" w:cs="Arial"/>
          <w:sz w:val="21"/>
          <w:szCs w:val="21"/>
        </w:rPr>
        <w:t>os eventos</w:t>
      </w:r>
      <w:r w:rsidR="00EB3FD2" w:rsidRPr="00EB3FD2">
        <w:rPr>
          <w:rFonts w:ascii="Arial" w:hAnsi="Arial" w:cs="Arial"/>
          <w:sz w:val="21"/>
          <w:szCs w:val="21"/>
        </w:rPr>
        <w:t xml:space="preserve"> que </w:t>
      </w:r>
      <w:r w:rsidR="00702D33">
        <w:rPr>
          <w:rFonts w:ascii="Arial" w:hAnsi="Arial" w:cs="Arial"/>
          <w:sz w:val="21"/>
          <w:szCs w:val="21"/>
        </w:rPr>
        <w:t>reúnen</w:t>
      </w:r>
      <w:r w:rsidR="00EB3FD2" w:rsidRPr="00EB3FD2">
        <w:rPr>
          <w:rFonts w:ascii="Arial" w:hAnsi="Arial" w:cs="Arial"/>
          <w:sz w:val="21"/>
          <w:szCs w:val="21"/>
        </w:rPr>
        <w:t xml:space="preserve"> lo mejor del comercio, la industria, la logística, el turismo, la tecnología y la energía. Este es el resultado de meses de planificación y coordinación, con el compromiso de ofrecer plataformas que impulsen negocios, innovación y oportunidades para Panamá y la región</w:t>
      </w:r>
      <w:r w:rsidRPr="00E334BE">
        <w:rPr>
          <w:rFonts w:ascii="Arial" w:hAnsi="Arial" w:cs="Arial"/>
          <w:sz w:val="21"/>
          <w:szCs w:val="21"/>
        </w:rPr>
        <w:t>",</w:t>
      </w:r>
      <w:r w:rsidR="0034564E" w:rsidRPr="00E334BE">
        <w:rPr>
          <w:rFonts w:ascii="Arial" w:hAnsi="Arial" w:cs="Arial"/>
          <w:sz w:val="21"/>
          <w:szCs w:val="21"/>
        </w:rPr>
        <w:t xml:space="preserve"> </w:t>
      </w:r>
      <w:r w:rsidR="001703B3" w:rsidRPr="00E334BE">
        <w:rPr>
          <w:rFonts w:ascii="Arial" w:hAnsi="Arial" w:cs="Arial"/>
          <w:sz w:val="21"/>
          <w:szCs w:val="21"/>
        </w:rPr>
        <w:t xml:space="preserve">destacó </w:t>
      </w:r>
      <w:r w:rsidR="00660F1A" w:rsidRPr="00E334BE">
        <w:rPr>
          <w:rFonts w:ascii="Arial" w:hAnsi="Arial" w:cs="Arial"/>
          <w:sz w:val="21"/>
          <w:szCs w:val="21"/>
        </w:rPr>
        <w:t>Barría Pino</w:t>
      </w:r>
      <w:r w:rsidR="001703B3" w:rsidRPr="00E334BE">
        <w:rPr>
          <w:rFonts w:ascii="Arial" w:hAnsi="Arial" w:cs="Arial"/>
          <w:sz w:val="21"/>
          <w:szCs w:val="21"/>
        </w:rPr>
        <w:t>.</w:t>
      </w:r>
    </w:p>
    <w:p w14:paraId="1D9B2FAE" w14:textId="77777777" w:rsidR="001703B3" w:rsidRPr="00E334BE" w:rsidRDefault="001703B3" w:rsidP="00A5631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7DD0B43" w14:textId="5E263B07" w:rsidR="00A665BD" w:rsidRPr="00E334BE" w:rsidRDefault="00054AA2" w:rsidP="00A5631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>Además,</w:t>
      </w:r>
      <w:r w:rsidR="001703B3" w:rsidRPr="00E334BE">
        <w:rPr>
          <w:rFonts w:ascii="Arial" w:hAnsi="Arial" w:cs="Arial"/>
          <w:sz w:val="21"/>
          <w:szCs w:val="21"/>
        </w:rPr>
        <w:t xml:space="preserve"> dijo</w:t>
      </w:r>
      <w:r w:rsidR="00702D33">
        <w:rPr>
          <w:rFonts w:ascii="Arial" w:hAnsi="Arial" w:cs="Arial"/>
          <w:sz w:val="21"/>
          <w:szCs w:val="21"/>
        </w:rPr>
        <w:t xml:space="preserve"> que el impacto económico esperado es significativo, tomando como referencia los resultados de 2025, cuando se alcanzaron </w:t>
      </w:r>
      <w:r w:rsidR="00702D33" w:rsidRPr="00E334BE">
        <w:rPr>
          <w:rFonts w:ascii="Arial" w:hAnsi="Arial" w:cs="Arial"/>
          <w:sz w:val="21"/>
          <w:szCs w:val="21"/>
        </w:rPr>
        <w:t>transacciones por US$ 201 millones</w:t>
      </w:r>
      <w:r w:rsidR="00702D33">
        <w:rPr>
          <w:rFonts w:ascii="Arial" w:hAnsi="Arial" w:cs="Arial"/>
          <w:sz w:val="21"/>
          <w:szCs w:val="21"/>
        </w:rPr>
        <w:t>,</w:t>
      </w:r>
      <w:r w:rsidR="00702D33" w:rsidRPr="00702D33">
        <w:rPr>
          <w:rFonts w:ascii="Arial" w:hAnsi="Arial" w:cs="Arial"/>
          <w:sz w:val="21"/>
          <w:szCs w:val="21"/>
        </w:rPr>
        <w:t xml:space="preserve"> </w:t>
      </w:r>
      <w:r w:rsidR="00702D33" w:rsidRPr="00E334BE">
        <w:rPr>
          <w:rFonts w:ascii="Arial" w:hAnsi="Arial" w:cs="Arial"/>
          <w:sz w:val="21"/>
          <w:szCs w:val="21"/>
        </w:rPr>
        <w:t>una derrama económica de US$ 45 millones,</w:t>
      </w:r>
      <w:r w:rsidR="00702D33">
        <w:rPr>
          <w:rFonts w:ascii="Arial" w:hAnsi="Arial" w:cs="Arial"/>
          <w:sz w:val="21"/>
          <w:szCs w:val="21"/>
        </w:rPr>
        <w:t xml:space="preserve"> </w:t>
      </w:r>
      <w:r w:rsidR="00A56313" w:rsidRPr="00E334BE">
        <w:rPr>
          <w:rFonts w:ascii="Arial" w:hAnsi="Arial" w:cs="Arial"/>
          <w:sz w:val="21"/>
          <w:szCs w:val="21"/>
        </w:rPr>
        <w:t>31,000</w:t>
      </w:r>
      <w:r w:rsidR="00702D33">
        <w:rPr>
          <w:rFonts w:ascii="Arial" w:hAnsi="Arial" w:cs="Arial"/>
          <w:sz w:val="21"/>
          <w:szCs w:val="21"/>
        </w:rPr>
        <w:t xml:space="preserve"> visitantes</w:t>
      </w:r>
      <w:r w:rsidR="008E7A36" w:rsidRPr="00E334BE">
        <w:rPr>
          <w:rFonts w:ascii="Arial" w:hAnsi="Arial" w:cs="Arial"/>
          <w:sz w:val="21"/>
          <w:szCs w:val="21"/>
        </w:rPr>
        <w:t xml:space="preserve">, </w:t>
      </w:r>
      <w:r w:rsidR="00A56313" w:rsidRPr="00E334BE">
        <w:rPr>
          <w:rFonts w:ascii="Arial" w:hAnsi="Arial" w:cs="Arial"/>
          <w:sz w:val="21"/>
          <w:szCs w:val="21"/>
        </w:rPr>
        <w:t>20 mil</w:t>
      </w:r>
      <w:r w:rsidR="00702D33">
        <w:rPr>
          <w:rFonts w:ascii="Arial" w:hAnsi="Arial" w:cs="Arial"/>
          <w:sz w:val="21"/>
          <w:szCs w:val="21"/>
        </w:rPr>
        <w:t xml:space="preserve"> </w:t>
      </w:r>
      <w:r w:rsidR="00702D33" w:rsidRPr="00E334BE">
        <w:rPr>
          <w:rFonts w:ascii="Arial" w:hAnsi="Arial" w:cs="Arial"/>
          <w:sz w:val="21"/>
          <w:szCs w:val="21"/>
        </w:rPr>
        <w:t>contactos de negocios</w:t>
      </w:r>
      <w:r w:rsidR="00702D33">
        <w:rPr>
          <w:rFonts w:ascii="Arial" w:hAnsi="Arial" w:cs="Arial"/>
          <w:sz w:val="21"/>
          <w:szCs w:val="21"/>
        </w:rPr>
        <w:t xml:space="preserve"> y m</w:t>
      </w:r>
      <w:r w:rsidR="00A56313" w:rsidRPr="00E334BE">
        <w:rPr>
          <w:rFonts w:ascii="Arial" w:hAnsi="Arial" w:cs="Arial"/>
          <w:sz w:val="21"/>
          <w:szCs w:val="21"/>
        </w:rPr>
        <w:t>ás de 10,000 noches de hotel registradas</w:t>
      </w:r>
      <w:r w:rsidRPr="00E334BE">
        <w:rPr>
          <w:rFonts w:ascii="Arial" w:hAnsi="Arial" w:cs="Arial"/>
          <w:sz w:val="21"/>
          <w:szCs w:val="21"/>
        </w:rPr>
        <w:t>.</w:t>
      </w:r>
      <w:r w:rsidR="000E21E1" w:rsidRPr="00E334BE">
        <w:rPr>
          <w:rFonts w:ascii="Arial" w:hAnsi="Arial" w:cs="Arial"/>
          <w:sz w:val="21"/>
          <w:szCs w:val="21"/>
        </w:rPr>
        <w:t xml:space="preserve"> </w:t>
      </w:r>
    </w:p>
    <w:p w14:paraId="3CBDB84E" w14:textId="77777777" w:rsidR="00A665BD" w:rsidRPr="00E334BE" w:rsidRDefault="00A665BD" w:rsidP="000423C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83A0BFF" w14:textId="10034EB9" w:rsidR="00CC64DD" w:rsidRPr="00E334BE" w:rsidRDefault="00660F1A" w:rsidP="00CC64DD">
      <w:pPr>
        <w:spacing w:line="240" w:lineRule="auto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E334BE">
        <w:rPr>
          <w:rFonts w:ascii="Arial" w:hAnsi="Arial" w:cs="Arial"/>
          <w:sz w:val="21"/>
          <w:szCs w:val="21"/>
        </w:rPr>
        <w:t>Por su parte, Juan Arias</w:t>
      </w:r>
      <w:r w:rsidR="003C121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C1212" w:rsidRPr="00054534">
        <w:rPr>
          <w:rFonts w:ascii="Arial" w:hAnsi="Arial" w:cs="Arial"/>
          <w:sz w:val="21"/>
          <w:szCs w:val="21"/>
        </w:rPr>
        <w:t>Strunz</w:t>
      </w:r>
      <w:proofErr w:type="spellEnd"/>
      <w:r w:rsidRPr="00E334BE">
        <w:rPr>
          <w:rFonts w:ascii="Arial" w:hAnsi="Arial" w:cs="Arial"/>
          <w:sz w:val="21"/>
          <w:szCs w:val="21"/>
        </w:rPr>
        <w:t>, presidente de la CCIAP, destacó</w:t>
      </w:r>
      <w:r w:rsidR="00702D33">
        <w:rPr>
          <w:rFonts w:ascii="Arial" w:hAnsi="Arial" w:cs="Arial"/>
          <w:sz w:val="21"/>
          <w:szCs w:val="21"/>
        </w:rPr>
        <w:t xml:space="preserve"> que el sector privado mantiene un compromiso con el país.</w:t>
      </w:r>
      <w:r w:rsidRPr="00E334BE">
        <w:rPr>
          <w:rFonts w:ascii="Arial" w:hAnsi="Arial" w:cs="Arial"/>
          <w:sz w:val="21"/>
          <w:szCs w:val="21"/>
        </w:rPr>
        <w:t xml:space="preserve"> </w:t>
      </w:r>
      <w:r w:rsidR="003D59F8" w:rsidRPr="00E33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“</w:t>
      </w:r>
      <w:r w:rsidR="00702D3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</w:t>
      </w:r>
      <w:r w:rsidR="003D59F8" w:rsidRPr="00E33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omos </w:t>
      </w:r>
      <w:r w:rsidR="00CC64DD" w:rsidRPr="00E33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un sector privado comprometido con hacer que las cosas pasen. Desde la Cámara de Comercio, Industrias y Agricultura de Panamá no solo creemos en esa visión, la estamos construyendo</w:t>
      </w:r>
      <w:r w:rsidR="00C3188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CC64DD" w:rsidRPr="00E33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en cada exposición</w:t>
      </w:r>
      <w:r w:rsidR="00702D3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 en cada</w:t>
      </w:r>
      <w:r w:rsidR="00CC64DD" w:rsidRPr="00E33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evento</w:t>
      </w:r>
      <w:r w:rsidR="00702D3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y en cada alianza que impulsamos</w:t>
      </w:r>
      <w:r w:rsidR="00CC64DD" w:rsidRPr="00E33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”. </w:t>
      </w:r>
    </w:p>
    <w:p w14:paraId="6A5CEC96" w14:textId="1586F7EE" w:rsidR="0050007C" w:rsidRPr="00E334BE" w:rsidRDefault="00702D33" w:rsidP="0050007C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Arias subrayó que l</w:t>
      </w:r>
      <w:r w:rsidR="0050007C" w:rsidRPr="00E334BE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as ferias especializadas </w:t>
      </w:r>
      <w:r w:rsidR="00C31884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son</w:t>
      </w:r>
      <w:r w:rsidR="0050007C" w:rsidRPr="00E334BE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espacios claves</w:t>
      </w:r>
      <w:r w:rsidR="0050007C" w:rsidRPr="00E334BE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para </w:t>
      </w: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generar </w:t>
      </w:r>
      <w:r w:rsidR="0050007C" w:rsidRPr="00E334BE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contactos cualificados, </w:t>
      </w: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permitiendo a los </w:t>
      </w:r>
      <w:r w:rsidR="0050007C" w:rsidRPr="00E334BE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expositores interactuar directamente con visitantes interesados, recopilar información </w:t>
      </w: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estratégica y dar seguimiento a</w:t>
      </w:r>
      <w:r w:rsidR="0050007C" w:rsidRPr="00E334BE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clientes potenciales</w:t>
      </w: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para concretar ventas o relaciones comerciales a largo plazo.</w:t>
      </w:r>
    </w:p>
    <w:p w14:paraId="0C0D26B6" w14:textId="77777777" w:rsidR="00A67BEB" w:rsidRPr="00E334BE" w:rsidRDefault="00A67BEB" w:rsidP="007865F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77C56A0" w14:textId="77777777" w:rsidR="00E334BE" w:rsidRDefault="00E334BE" w:rsidP="007865F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50FA84" w14:textId="77777777" w:rsidR="00702D33" w:rsidRDefault="00702D33" w:rsidP="007865F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2E26DA" w14:textId="4CD3B845" w:rsidR="007865F5" w:rsidRPr="00A67BEB" w:rsidRDefault="007865F5" w:rsidP="007865F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7BEB">
        <w:rPr>
          <w:rFonts w:ascii="Arial" w:hAnsi="Arial" w:cs="Arial"/>
          <w:b/>
          <w:bCs/>
          <w:color w:val="000000"/>
          <w:sz w:val="20"/>
          <w:szCs w:val="20"/>
        </w:rPr>
        <w:t>Innovación en las ferias</w:t>
      </w:r>
    </w:p>
    <w:p w14:paraId="4C95616C" w14:textId="77777777" w:rsidR="007865F5" w:rsidRPr="00E334BE" w:rsidRDefault="007865F5" w:rsidP="007865F5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9C73930" w14:textId="11EFC9F1" w:rsidR="007865F5" w:rsidRPr="00E334BE" w:rsidRDefault="00F96823" w:rsidP="007C6ED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Como parte de las innovaciones de esta edición, se </w:t>
      </w:r>
      <w:r w:rsidRPr="00054534">
        <w:rPr>
          <w:rFonts w:ascii="Arial" w:hAnsi="Arial" w:cs="Arial"/>
          <w:sz w:val="21"/>
          <w:szCs w:val="21"/>
        </w:rPr>
        <w:t xml:space="preserve">eliminarán </w:t>
      </w:r>
      <w:r w:rsidR="007865F5" w:rsidRPr="00054534">
        <w:rPr>
          <w:rFonts w:ascii="Arial" w:hAnsi="Arial" w:cs="Arial"/>
          <w:sz w:val="21"/>
          <w:szCs w:val="21"/>
        </w:rPr>
        <w:t>más de 10,000 pases impresos</w:t>
      </w:r>
      <w:r w:rsidRPr="00054534">
        <w:rPr>
          <w:rFonts w:ascii="Arial" w:hAnsi="Arial" w:cs="Arial"/>
          <w:sz w:val="21"/>
          <w:szCs w:val="21"/>
        </w:rPr>
        <w:t>, dando</w:t>
      </w:r>
      <w:r w:rsidR="003C1212" w:rsidRPr="00054534">
        <w:rPr>
          <w:rFonts w:ascii="Arial" w:hAnsi="Arial" w:cs="Arial"/>
          <w:sz w:val="21"/>
          <w:szCs w:val="21"/>
        </w:rPr>
        <w:t xml:space="preserve"> bienvenida a</w:t>
      </w:r>
      <w:r w:rsidRPr="00054534">
        <w:rPr>
          <w:rFonts w:ascii="Arial" w:hAnsi="Arial" w:cs="Arial"/>
          <w:sz w:val="21"/>
          <w:szCs w:val="21"/>
        </w:rPr>
        <w:t xml:space="preserve"> un sistema digital. Cada expositor y cada país contará con códigos QR</w:t>
      </w:r>
      <w:r>
        <w:rPr>
          <w:rFonts w:ascii="Arial" w:hAnsi="Arial" w:cs="Arial"/>
          <w:sz w:val="21"/>
          <w:szCs w:val="21"/>
        </w:rPr>
        <w:t xml:space="preserve"> personalizados para invitar directamente a sus clientes, mientras que los miembros de la CCIAP dispondrán de QR de acceso expedito.</w:t>
      </w:r>
    </w:p>
    <w:p w14:paraId="0DCA2EA6" w14:textId="7528AE6D" w:rsidR="00E334BE" w:rsidRPr="00E334BE" w:rsidRDefault="00E334BE" w:rsidP="007C6ED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6DFF0F4" w14:textId="77777777" w:rsidR="00444261" w:rsidRPr="00A67BEB" w:rsidRDefault="00444261" w:rsidP="00F9682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7BEB">
        <w:rPr>
          <w:rFonts w:ascii="Arial" w:hAnsi="Arial" w:cs="Arial"/>
          <w:b/>
          <w:bCs/>
          <w:color w:val="000000"/>
          <w:sz w:val="20"/>
          <w:szCs w:val="20"/>
        </w:rPr>
        <w:t>Países participantes</w:t>
      </w:r>
    </w:p>
    <w:p w14:paraId="24D99104" w14:textId="77777777" w:rsidR="00BE05C1" w:rsidRDefault="00BE05C1" w:rsidP="009A77D4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612E5E2" w14:textId="68798805" w:rsidR="00F96823" w:rsidRDefault="00F96823" w:rsidP="00002FE6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Han confirmado su participación países de </w:t>
      </w:r>
      <w:r w:rsidR="001F70DB" w:rsidRPr="00E334BE">
        <w:rPr>
          <w:rFonts w:ascii="Arial" w:hAnsi="Arial" w:cs="Arial"/>
          <w:b/>
          <w:bCs/>
          <w:color w:val="000000"/>
          <w:sz w:val="21"/>
          <w:szCs w:val="21"/>
        </w:rPr>
        <w:t>América Latina</w:t>
      </w:r>
      <w:r w:rsidR="001F70DB" w:rsidRPr="00E334BE">
        <w:rPr>
          <w:rFonts w:ascii="Arial" w:hAnsi="Arial" w:cs="Arial"/>
          <w:color w:val="000000"/>
          <w:sz w:val="21"/>
          <w:szCs w:val="21"/>
        </w:rPr>
        <w:t xml:space="preserve"> </w:t>
      </w:r>
      <w:r w:rsidR="001F70DB" w:rsidRPr="00E334BE">
        <w:rPr>
          <w:rFonts w:ascii="Arial" w:hAnsi="Arial" w:cs="Arial"/>
          <w:b/>
          <w:bCs/>
          <w:color w:val="000000"/>
          <w:sz w:val="21"/>
          <w:szCs w:val="21"/>
        </w:rPr>
        <w:t>y el Caribe</w:t>
      </w:r>
      <w:r>
        <w:rPr>
          <w:rFonts w:ascii="Arial" w:hAnsi="Arial" w:cs="Arial"/>
          <w:b/>
          <w:bCs/>
          <w:color w:val="000000"/>
          <w:sz w:val="21"/>
          <w:szCs w:val="21"/>
        </w:rPr>
        <w:t>, entre ellos</w:t>
      </w:r>
      <w:r w:rsidR="001F70DB" w:rsidRPr="00E334BE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="001F70DB" w:rsidRPr="00E334BE">
        <w:rPr>
          <w:rFonts w:ascii="Arial" w:hAnsi="Arial" w:cs="Arial"/>
          <w:color w:val="000000"/>
          <w:sz w:val="21"/>
          <w:szCs w:val="21"/>
        </w:rPr>
        <w:t xml:space="preserve"> </w:t>
      </w:r>
      <w:r w:rsidR="00002FE6" w:rsidRPr="00E334BE">
        <w:rPr>
          <w:rFonts w:ascii="Arial" w:hAnsi="Arial" w:cs="Arial"/>
          <w:sz w:val="21"/>
          <w:szCs w:val="21"/>
        </w:rPr>
        <w:t xml:space="preserve">Argentina, Brasil, Chile, </w:t>
      </w:r>
      <w:r w:rsidR="00247BC1">
        <w:rPr>
          <w:rFonts w:ascii="Arial" w:hAnsi="Arial" w:cs="Arial"/>
          <w:sz w:val="21"/>
          <w:szCs w:val="21"/>
        </w:rPr>
        <w:t xml:space="preserve">Canadá, </w:t>
      </w:r>
      <w:r w:rsidR="00002FE6" w:rsidRPr="00E334BE">
        <w:rPr>
          <w:rFonts w:ascii="Arial" w:hAnsi="Arial" w:cs="Arial"/>
          <w:sz w:val="21"/>
          <w:szCs w:val="21"/>
        </w:rPr>
        <w:t xml:space="preserve">Colombia, Costa Rica, Ecuador, El Salvador, </w:t>
      </w:r>
      <w:r w:rsidR="00D55827">
        <w:rPr>
          <w:rFonts w:ascii="Arial" w:hAnsi="Arial" w:cs="Arial"/>
          <w:sz w:val="21"/>
          <w:szCs w:val="21"/>
        </w:rPr>
        <w:t xml:space="preserve">Estados Unidos, </w:t>
      </w:r>
      <w:r w:rsidR="00002FE6" w:rsidRPr="00E334BE">
        <w:rPr>
          <w:rFonts w:ascii="Arial" w:hAnsi="Arial" w:cs="Arial"/>
          <w:sz w:val="21"/>
          <w:szCs w:val="21"/>
        </w:rPr>
        <w:t xml:space="preserve">Guatemala, </w:t>
      </w:r>
      <w:r w:rsidR="00E87BC4">
        <w:rPr>
          <w:rFonts w:ascii="Arial" w:hAnsi="Arial" w:cs="Arial"/>
          <w:sz w:val="21"/>
          <w:szCs w:val="21"/>
        </w:rPr>
        <w:t xml:space="preserve">México, </w:t>
      </w:r>
      <w:r w:rsidR="00002FE6" w:rsidRPr="00E334BE">
        <w:rPr>
          <w:rFonts w:ascii="Arial" w:hAnsi="Arial" w:cs="Arial"/>
          <w:sz w:val="21"/>
          <w:szCs w:val="21"/>
        </w:rPr>
        <w:t>Paraguay, Perú, Puerto Rico</w:t>
      </w:r>
      <w:r w:rsidR="00247BC1">
        <w:rPr>
          <w:rFonts w:ascii="Arial" w:hAnsi="Arial" w:cs="Arial"/>
          <w:sz w:val="21"/>
          <w:szCs w:val="21"/>
        </w:rPr>
        <w:t>,</w:t>
      </w:r>
      <w:r w:rsidR="00002FE6" w:rsidRPr="00E334BE">
        <w:rPr>
          <w:rFonts w:ascii="Arial" w:hAnsi="Arial" w:cs="Arial"/>
          <w:sz w:val="21"/>
          <w:szCs w:val="21"/>
        </w:rPr>
        <w:t xml:space="preserve"> República Dominicana</w:t>
      </w:r>
      <w:r w:rsidR="00E87BC4">
        <w:rPr>
          <w:rFonts w:ascii="Arial" w:hAnsi="Arial" w:cs="Arial"/>
          <w:sz w:val="21"/>
          <w:szCs w:val="21"/>
        </w:rPr>
        <w:t xml:space="preserve"> y</w:t>
      </w:r>
      <w:r w:rsidR="00247BC1">
        <w:rPr>
          <w:rFonts w:ascii="Arial" w:hAnsi="Arial" w:cs="Arial"/>
          <w:sz w:val="21"/>
          <w:szCs w:val="21"/>
        </w:rPr>
        <w:t xml:space="preserve"> Trinidad y Tobago</w:t>
      </w:r>
      <w:r w:rsidR="00002FE6" w:rsidRPr="00E334BE">
        <w:rPr>
          <w:rFonts w:ascii="Arial" w:hAnsi="Arial" w:cs="Arial"/>
          <w:sz w:val="21"/>
          <w:szCs w:val="21"/>
        </w:rPr>
        <w:t>.</w:t>
      </w:r>
      <w:r w:rsidR="00002FE6" w:rsidRPr="00E334B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F3FB56F" w14:textId="77777777" w:rsidR="00F96823" w:rsidRDefault="00F96823" w:rsidP="00002FE6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69D3A3C4" w14:textId="35018346" w:rsidR="00F96823" w:rsidRDefault="00F96823" w:rsidP="00002F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Por </w:t>
      </w:r>
      <w:r w:rsidR="00002FE6" w:rsidRPr="00E334BE">
        <w:rPr>
          <w:rFonts w:ascii="Arial" w:hAnsi="Arial" w:cs="Arial"/>
          <w:b/>
          <w:bCs/>
          <w:sz w:val="21"/>
          <w:szCs w:val="21"/>
        </w:rPr>
        <w:t>Europa</w:t>
      </w:r>
      <w:r>
        <w:rPr>
          <w:rFonts w:ascii="Arial" w:hAnsi="Arial" w:cs="Arial"/>
          <w:b/>
          <w:bCs/>
          <w:sz w:val="21"/>
          <w:szCs w:val="21"/>
        </w:rPr>
        <w:t xml:space="preserve"> participarán </w:t>
      </w:r>
      <w:r w:rsidR="00002FE6" w:rsidRPr="00E334BE">
        <w:rPr>
          <w:rFonts w:ascii="Arial" w:hAnsi="Arial" w:cs="Arial"/>
          <w:sz w:val="21"/>
          <w:szCs w:val="21"/>
        </w:rPr>
        <w:t>Grecia, Polonia, Turquía y Suiza</w:t>
      </w:r>
      <w:r>
        <w:rPr>
          <w:rFonts w:ascii="Arial" w:hAnsi="Arial" w:cs="Arial"/>
          <w:sz w:val="21"/>
          <w:szCs w:val="21"/>
        </w:rPr>
        <w:t>; mientras que por</w:t>
      </w:r>
      <w:r w:rsidR="00002FE6" w:rsidRPr="00E334BE">
        <w:rPr>
          <w:rFonts w:ascii="Arial" w:hAnsi="Arial" w:cs="Arial"/>
          <w:sz w:val="21"/>
          <w:szCs w:val="21"/>
        </w:rPr>
        <w:t xml:space="preserve"> </w:t>
      </w:r>
      <w:r w:rsidR="00002FE6" w:rsidRPr="00E334BE">
        <w:rPr>
          <w:rFonts w:ascii="Arial" w:hAnsi="Arial" w:cs="Arial"/>
          <w:b/>
          <w:bCs/>
          <w:sz w:val="21"/>
          <w:szCs w:val="21"/>
        </w:rPr>
        <w:t>Asia y Medio</w:t>
      </w:r>
      <w:r w:rsidR="00002FE6" w:rsidRPr="00E334BE">
        <w:rPr>
          <w:rFonts w:ascii="Arial" w:hAnsi="Arial" w:cs="Arial"/>
          <w:sz w:val="21"/>
          <w:szCs w:val="21"/>
        </w:rPr>
        <w:t xml:space="preserve"> </w:t>
      </w:r>
      <w:r w:rsidR="00002FE6" w:rsidRPr="00E334BE">
        <w:rPr>
          <w:rFonts w:ascii="Arial" w:hAnsi="Arial" w:cs="Arial"/>
          <w:b/>
          <w:bCs/>
          <w:sz w:val="21"/>
          <w:szCs w:val="21"/>
        </w:rPr>
        <w:t>Oriente</w:t>
      </w:r>
      <w:r>
        <w:rPr>
          <w:rFonts w:ascii="Arial" w:hAnsi="Arial" w:cs="Arial"/>
          <w:sz w:val="21"/>
          <w:szCs w:val="21"/>
        </w:rPr>
        <w:t xml:space="preserve"> estarán </w:t>
      </w:r>
      <w:r w:rsidR="00002FE6" w:rsidRPr="00E334BE">
        <w:rPr>
          <w:rFonts w:ascii="Arial" w:hAnsi="Arial" w:cs="Arial"/>
          <w:sz w:val="21"/>
          <w:szCs w:val="21"/>
        </w:rPr>
        <w:t xml:space="preserve">Corea, </w:t>
      </w:r>
      <w:r w:rsidR="00247BC1">
        <w:rPr>
          <w:rFonts w:ascii="Arial" w:hAnsi="Arial" w:cs="Arial"/>
          <w:sz w:val="21"/>
          <w:szCs w:val="21"/>
        </w:rPr>
        <w:t xml:space="preserve">India, </w:t>
      </w:r>
      <w:r w:rsidR="00247BC1" w:rsidRPr="00E334BE">
        <w:rPr>
          <w:rFonts w:ascii="Arial" w:hAnsi="Arial" w:cs="Arial"/>
          <w:sz w:val="21"/>
          <w:szCs w:val="21"/>
        </w:rPr>
        <w:t>Indonesia</w:t>
      </w:r>
      <w:r w:rsidR="00247BC1">
        <w:rPr>
          <w:rFonts w:ascii="Arial" w:hAnsi="Arial" w:cs="Arial"/>
          <w:sz w:val="21"/>
          <w:szCs w:val="21"/>
        </w:rPr>
        <w:t xml:space="preserve">, </w:t>
      </w:r>
      <w:r w:rsidR="00002FE6" w:rsidRPr="00E334BE">
        <w:rPr>
          <w:rFonts w:ascii="Arial" w:hAnsi="Arial" w:cs="Arial"/>
          <w:sz w:val="21"/>
          <w:szCs w:val="21"/>
        </w:rPr>
        <w:t>República Popular China</w:t>
      </w:r>
      <w:r w:rsidR="00247BC1">
        <w:rPr>
          <w:rFonts w:ascii="Arial" w:hAnsi="Arial" w:cs="Arial"/>
          <w:sz w:val="21"/>
          <w:szCs w:val="21"/>
        </w:rPr>
        <w:t xml:space="preserve"> y Emiratos Árabes Unidos</w:t>
      </w:r>
      <w:r w:rsidR="00002FE6" w:rsidRPr="00E334BE">
        <w:rPr>
          <w:rFonts w:ascii="Arial" w:hAnsi="Arial" w:cs="Arial"/>
          <w:sz w:val="21"/>
          <w:szCs w:val="21"/>
        </w:rPr>
        <w:t xml:space="preserve">. </w:t>
      </w:r>
    </w:p>
    <w:p w14:paraId="705AAA25" w14:textId="77777777" w:rsidR="00F96823" w:rsidRDefault="00F96823" w:rsidP="00002F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5F8CD59" w14:textId="423D5BF1" w:rsidR="00002FE6" w:rsidRPr="00E334BE" w:rsidRDefault="00002FE6" w:rsidP="00002FE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 xml:space="preserve">Panamá, como país anfitrión, </w:t>
      </w:r>
      <w:r w:rsidR="00F96823">
        <w:rPr>
          <w:rFonts w:ascii="Arial" w:hAnsi="Arial" w:cs="Arial"/>
          <w:sz w:val="21"/>
          <w:szCs w:val="21"/>
        </w:rPr>
        <w:t>también contará con una destacada presencia</w:t>
      </w:r>
      <w:r w:rsidRPr="00E334BE">
        <w:rPr>
          <w:rFonts w:ascii="Arial" w:hAnsi="Arial" w:cs="Arial"/>
          <w:sz w:val="21"/>
          <w:szCs w:val="21"/>
        </w:rPr>
        <w:t xml:space="preserve">. </w:t>
      </w:r>
    </w:p>
    <w:p w14:paraId="736C698D" w14:textId="77777777" w:rsidR="00002FE6" w:rsidRPr="00E334BE" w:rsidRDefault="00002FE6" w:rsidP="001F70D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B591EF3" w14:textId="2D549F94" w:rsidR="006B3DF6" w:rsidRPr="00E334BE" w:rsidRDefault="006A766F" w:rsidP="0024049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334BE">
        <w:rPr>
          <w:rFonts w:ascii="Arial" w:hAnsi="Arial" w:cs="Arial"/>
          <w:color w:val="000000"/>
          <w:sz w:val="21"/>
          <w:szCs w:val="21"/>
        </w:rPr>
        <w:t xml:space="preserve">Grecia </w:t>
      </w:r>
      <w:r w:rsidR="00D55827">
        <w:rPr>
          <w:rFonts w:ascii="Arial" w:hAnsi="Arial" w:cs="Arial"/>
          <w:color w:val="000000"/>
          <w:sz w:val="21"/>
          <w:szCs w:val="21"/>
        </w:rPr>
        <w:t xml:space="preserve">y Suiza </w:t>
      </w:r>
      <w:r w:rsidR="00D55827" w:rsidRPr="00E334BE">
        <w:rPr>
          <w:rFonts w:ascii="Arial" w:hAnsi="Arial" w:cs="Arial"/>
          <w:color w:val="000000"/>
          <w:sz w:val="21"/>
          <w:szCs w:val="21"/>
        </w:rPr>
        <w:t>participan</w:t>
      </w:r>
      <w:r w:rsidRPr="00E334BE">
        <w:rPr>
          <w:rFonts w:ascii="Arial" w:hAnsi="Arial" w:cs="Arial"/>
          <w:color w:val="000000"/>
          <w:sz w:val="21"/>
          <w:szCs w:val="21"/>
        </w:rPr>
        <w:t xml:space="preserve"> por primera vez, como país expositor</w:t>
      </w:r>
      <w:r w:rsidR="00F96823">
        <w:rPr>
          <w:rFonts w:ascii="Arial" w:hAnsi="Arial" w:cs="Arial"/>
          <w:color w:val="000000"/>
          <w:sz w:val="21"/>
          <w:szCs w:val="21"/>
        </w:rPr>
        <w:t xml:space="preserve">. </w:t>
      </w:r>
      <w:r w:rsidR="0000585C" w:rsidRPr="00E334BE">
        <w:rPr>
          <w:rFonts w:ascii="Arial" w:hAnsi="Arial" w:cs="Arial"/>
          <w:color w:val="000000"/>
          <w:sz w:val="21"/>
          <w:szCs w:val="21"/>
        </w:rPr>
        <w:t>Una señal clara de confianza en la seriedad, el alcance y el nivel internacional de las ferias.</w:t>
      </w:r>
    </w:p>
    <w:p w14:paraId="1505143E" w14:textId="77777777" w:rsidR="006B3DF6" w:rsidRPr="00E334BE" w:rsidRDefault="006B3DF6" w:rsidP="006B3DF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B0EFAD3" w14:textId="102BE926" w:rsidR="00EF2232" w:rsidRPr="00E334BE" w:rsidRDefault="00F96823" w:rsidP="00EF223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Asimismo</w:t>
      </w:r>
      <w:r w:rsidR="009433E6" w:rsidRPr="00E334BE">
        <w:rPr>
          <w:rFonts w:ascii="Arial" w:hAnsi="Arial" w:cs="Arial"/>
          <w:sz w:val="21"/>
          <w:szCs w:val="21"/>
        </w:rPr>
        <w:t>, p</w:t>
      </w:r>
      <w:r w:rsidR="00EF2232" w:rsidRPr="00E334BE">
        <w:rPr>
          <w:rFonts w:ascii="Arial" w:hAnsi="Arial" w:cs="Arial"/>
          <w:sz w:val="21"/>
          <w:szCs w:val="21"/>
        </w:rPr>
        <w:t>articipa</w:t>
      </w:r>
      <w:r>
        <w:rPr>
          <w:rFonts w:ascii="Arial" w:hAnsi="Arial" w:cs="Arial"/>
          <w:sz w:val="21"/>
          <w:szCs w:val="21"/>
        </w:rPr>
        <w:t>rán</w:t>
      </w:r>
      <w:r w:rsidR="00EF2232" w:rsidRPr="00E334BE">
        <w:rPr>
          <w:rFonts w:ascii="Arial" w:hAnsi="Arial" w:cs="Arial"/>
          <w:sz w:val="21"/>
          <w:szCs w:val="21"/>
        </w:rPr>
        <w:t xml:space="preserve"> de manera independiente algunos organismos como, la Organización de las Naciones Unidas (ONU), la Secretaría de Integración Económica de Centroamérica (SIECA), Cámara Pymes de Argentina y la Federación </w:t>
      </w:r>
      <w:r w:rsidR="00076793" w:rsidRPr="00E334BE">
        <w:rPr>
          <w:rFonts w:ascii="Arial" w:hAnsi="Arial" w:cs="Arial"/>
          <w:sz w:val="21"/>
          <w:szCs w:val="21"/>
        </w:rPr>
        <w:t>de Cámaras</w:t>
      </w:r>
      <w:r w:rsidR="00EF2232" w:rsidRPr="00E334BE">
        <w:rPr>
          <w:rFonts w:ascii="Arial" w:hAnsi="Arial" w:cs="Arial"/>
          <w:sz w:val="21"/>
          <w:szCs w:val="21"/>
        </w:rPr>
        <w:t xml:space="preserve"> de Comercio del Istmo Centroamericano (FECAMCO).</w:t>
      </w:r>
    </w:p>
    <w:p w14:paraId="5747DDA6" w14:textId="77777777" w:rsidR="00EF2232" w:rsidRDefault="00EF2232" w:rsidP="006B3DF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35533F" w14:textId="66536959" w:rsidR="007865F5" w:rsidRPr="00A67BEB" w:rsidRDefault="007865F5" w:rsidP="0007679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67BEB">
        <w:rPr>
          <w:rFonts w:ascii="Arial" w:hAnsi="Arial" w:cs="Arial"/>
          <w:b/>
          <w:color w:val="000000"/>
          <w:sz w:val="20"/>
          <w:szCs w:val="20"/>
        </w:rPr>
        <w:t>Misiones comerciales</w:t>
      </w:r>
    </w:p>
    <w:p w14:paraId="679AA525" w14:textId="5CE6113A" w:rsidR="007865F5" w:rsidRPr="007865F5" w:rsidRDefault="00F96823" w:rsidP="00076793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 la fecha, se han registrado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 xml:space="preserve"> cerca de 15 misiones comerciales</w:t>
      </w:r>
      <w:r>
        <w:rPr>
          <w:rFonts w:ascii="Arial" w:hAnsi="Arial" w:cs="Arial"/>
          <w:color w:val="000000"/>
          <w:sz w:val="21"/>
          <w:szCs w:val="21"/>
        </w:rPr>
        <w:t xml:space="preserve">, provenientes de 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 xml:space="preserve">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México</w:t>
      </w:r>
      <w:r>
        <w:rPr>
          <w:rFonts w:ascii="Arial" w:hAnsi="Arial" w:cs="Arial"/>
          <w:color w:val="000000"/>
          <w:sz w:val="21"/>
          <w:szCs w:val="21"/>
        </w:rPr>
        <w:t xml:space="preserve"> (</w:t>
      </w:r>
      <w:r w:rsidR="00C31884" w:rsidRPr="00C31884">
        <w:rPr>
          <w:rFonts w:ascii="Arial" w:hAnsi="Arial" w:cs="Arial"/>
          <w:color w:val="000000"/>
          <w:sz w:val="21"/>
          <w:szCs w:val="21"/>
        </w:rPr>
        <w:t>Consejo Empresarial Mexicano de Comercio Exterior, Inversión y Tecnología</w:t>
      </w:r>
      <w:r>
        <w:rPr>
          <w:rFonts w:ascii="Arial" w:hAnsi="Arial" w:cs="Arial"/>
          <w:color w:val="000000"/>
          <w:sz w:val="21"/>
          <w:szCs w:val="21"/>
        </w:rPr>
        <w:t xml:space="preserve"> - 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COMCE Veracruz</w:t>
      </w:r>
      <w:r>
        <w:rPr>
          <w:rFonts w:ascii="Arial" w:hAnsi="Arial" w:cs="Arial"/>
          <w:color w:val="000000"/>
          <w:sz w:val="21"/>
          <w:szCs w:val="21"/>
        </w:rPr>
        <w:t>)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​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 xml:space="preserve">;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Brasil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(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 xml:space="preserve">CCM Industria y Comercio de Productos 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>Desechables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 xml:space="preserve">​,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Argentina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 xml:space="preserve"> </w:t>
      </w:r>
      <w:r w:rsidR="0026257A">
        <w:rPr>
          <w:rFonts w:ascii="Arial" w:hAnsi="Arial" w:cs="Arial"/>
          <w:color w:val="000000"/>
          <w:sz w:val="21"/>
          <w:szCs w:val="21"/>
        </w:rPr>
        <w:t>(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Gobierno de Tucumán​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 xml:space="preserve">;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Uruguay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 xml:space="preserve"> </w:t>
      </w:r>
      <w:r w:rsidR="0026257A">
        <w:rPr>
          <w:rFonts w:ascii="Arial" w:hAnsi="Arial" w:cs="Arial"/>
          <w:color w:val="000000"/>
          <w:sz w:val="21"/>
          <w:szCs w:val="21"/>
        </w:rPr>
        <w:t>(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Cámara Nacional de Comercio y Servicios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​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>;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 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Guatemala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 xml:space="preserve"> </w:t>
      </w:r>
      <w:r w:rsidR="0026257A">
        <w:rPr>
          <w:rFonts w:ascii="Arial" w:hAnsi="Arial" w:cs="Arial"/>
          <w:color w:val="000000"/>
          <w:sz w:val="21"/>
          <w:szCs w:val="21"/>
        </w:rPr>
        <w:t>(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Cámara de Comercio e Industrias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7865F5" w:rsidRPr="00E334BE">
        <w:rPr>
          <w:rFonts w:ascii="Arial" w:hAnsi="Arial" w:cs="Arial"/>
          <w:color w:val="000000"/>
          <w:sz w:val="21"/>
          <w:szCs w:val="21"/>
        </w:rPr>
        <w:t xml:space="preserve">;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Costa Rica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 xml:space="preserve"> Cámara de Comercio Exterior </w:t>
      </w:r>
      <w:r w:rsidR="0026257A">
        <w:rPr>
          <w:rFonts w:ascii="Arial" w:hAnsi="Arial" w:cs="Arial"/>
          <w:color w:val="000000"/>
          <w:sz w:val="21"/>
          <w:szCs w:val="21"/>
        </w:rPr>
        <w:t xml:space="preserve">- 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CRECEX)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 xml:space="preserve">​; </w:t>
      </w:r>
      <w:r w:rsidR="00076793" w:rsidRPr="00E334BE">
        <w:rPr>
          <w:rFonts w:ascii="Arial" w:hAnsi="Arial" w:cs="Arial"/>
          <w:b/>
          <w:bCs/>
          <w:color w:val="000000"/>
          <w:sz w:val="21"/>
          <w:szCs w:val="21"/>
        </w:rPr>
        <w:t>El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 xml:space="preserve"> Salvado</w:t>
      </w:r>
      <w:r w:rsidR="00076793" w:rsidRPr="00E334BE">
        <w:rPr>
          <w:rFonts w:ascii="Arial" w:hAnsi="Arial" w:cs="Arial"/>
          <w:b/>
          <w:bCs/>
          <w:color w:val="000000"/>
          <w:sz w:val="21"/>
          <w:szCs w:val="21"/>
        </w:rPr>
        <w:t>r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 </w:t>
      </w:r>
      <w:r w:rsidR="0026257A">
        <w:rPr>
          <w:rFonts w:ascii="Arial" w:hAnsi="Arial" w:cs="Arial"/>
          <w:color w:val="000000"/>
          <w:sz w:val="21"/>
          <w:szCs w:val="21"/>
        </w:rPr>
        <w:t>(</w:t>
      </w:r>
      <w:r w:rsidR="00002FE6" w:rsidRPr="00E334BE">
        <w:rPr>
          <w:rFonts w:ascii="Arial" w:hAnsi="Arial" w:cs="Arial"/>
          <w:color w:val="000000"/>
          <w:sz w:val="21"/>
          <w:szCs w:val="21"/>
        </w:rPr>
        <w:t>PROCOMER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​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 xml:space="preserve"> y Cámara de Comercio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 xml:space="preserve">;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República Dominicana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 xml:space="preserve"> </w:t>
      </w:r>
      <w:r w:rsidR="0026257A">
        <w:rPr>
          <w:rFonts w:ascii="Arial" w:hAnsi="Arial" w:cs="Arial"/>
          <w:color w:val="000000"/>
          <w:sz w:val="21"/>
          <w:szCs w:val="21"/>
        </w:rPr>
        <w:t>(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>PROCOMER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 xml:space="preserve">;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Honduras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 xml:space="preserve"> </w:t>
      </w:r>
      <w:r w:rsidR="0026257A">
        <w:rPr>
          <w:rFonts w:ascii="Arial" w:hAnsi="Arial" w:cs="Arial"/>
          <w:color w:val="000000"/>
          <w:sz w:val="21"/>
          <w:szCs w:val="21"/>
        </w:rPr>
        <w:t>(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Cámara de Comercio e Industrias de Tegucigalpa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​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 xml:space="preserve">;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Colombia</w:t>
      </w:r>
      <w:r w:rsidR="0026257A">
        <w:rPr>
          <w:rFonts w:ascii="Arial" w:hAnsi="Arial" w:cs="Arial"/>
          <w:color w:val="000000"/>
          <w:sz w:val="21"/>
          <w:szCs w:val="21"/>
        </w:rPr>
        <w:t xml:space="preserve"> (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COEXPORT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​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 xml:space="preserve"> y </w:t>
      </w:r>
      <w:r w:rsidR="007865F5" w:rsidRPr="007865F5">
        <w:rPr>
          <w:rFonts w:ascii="Arial" w:hAnsi="Arial" w:cs="Arial"/>
          <w:b/>
          <w:bCs/>
          <w:color w:val="000000"/>
          <w:sz w:val="21"/>
          <w:szCs w:val="21"/>
        </w:rPr>
        <w:t>Ecuador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 xml:space="preserve"> </w:t>
      </w:r>
      <w:r w:rsidR="0026257A">
        <w:rPr>
          <w:rFonts w:ascii="Arial" w:hAnsi="Arial" w:cs="Arial"/>
          <w:color w:val="000000"/>
          <w:sz w:val="21"/>
          <w:szCs w:val="21"/>
        </w:rPr>
        <w:t>(</w:t>
      </w:r>
      <w:r w:rsidR="007865F5" w:rsidRPr="007865F5">
        <w:rPr>
          <w:rFonts w:ascii="Arial" w:hAnsi="Arial" w:cs="Arial"/>
          <w:color w:val="000000"/>
          <w:sz w:val="21"/>
          <w:szCs w:val="21"/>
        </w:rPr>
        <w:t>Ecuador de Emprendedores</w:t>
      </w:r>
      <w:r w:rsidR="0026257A">
        <w:rPr>
          <w:rFonts w:ascii="Arial" w:hAnsi="Arial" w:cs="Arial"/>
          <w:color w:val="000000"/>
          <w:sz w:val="21"/>
          <w:szCs w:val="21"/>
        </w:rPr>
        <w:t>)</w:t>
      </w:r>
      <w:r w:rsidR="00076793" w:rsidRPr="00E334BE">
        <w:rPr>
          <w:rFonts w:ascii="Arial" w:hAnsi="Arial" w:cs="Arial"/>
          <w:color w:val="000000"/>
          <w:sz w:val="21"/>
          <w:szCs w:val="21"/>
        </w:rPr>
        <w:t>.</w:t>
      </w:r>
    </w:p>
    <w:p w14:paraId="1FF51C06" w14:textId="77777777" w:rsidR="00444261" w:rsidRPr="00A67BEB" w:rsidRDefault="00444261" w:rsidP="006B3DF6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F3FAF1" w14:textId="0D43834D" w:rsidR="00AF7F3E" w:rsidRPr="00A67BEB" w:rsidRDefault="00AF7F3E" w:rsidP="00AF7F3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67BEB">
        <w:rPr>
          <w:rFonts w:ascii="Arial" w:hAnsi="Arial" w:cs="Arial"/>
          <w:b/>
          <w:bCs/>
          <w:sz w:val="20"/>
          <w:szCs w:val="20"/>
        </w:rPr>
        <w:t>EXPOCOMER</w:t>
      </w:r>
    </w:p>
    <w:p w14:paraId="3AEED049" w14:textId="77777777" w:rsidR="00AF7F3E" w:rsidRPr="007C4CAD" w:rsidRDefault="00AF7F3E" w:rsidP="00AF7F3E">
      <w:pPr>
        <w:spacing w:after="0" w:line="240" w:lineRule="auto"/>
        <w:jc w:val="both"/>
        <w:rPr>
          <w:rFonts w:ascii="Arial" w:hAnsi="Arial" w:cs="Arial"/>
        </w:rPr>
      </w:pPr>
    </w:p>
    <w:p w14:paraId="4EEDB6F2" w14:textId="0E825A2D" w:rsidR="0086102F" w:rsidRPr="00E334BE" w:rsidRDefault="00C35AF9" w:rsidP="00A67BE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 xml:space="preserve">En su edición </w:t>
      </w:r>
      <w:r w:rsidR="0026257A">
        <w:rPr>
          <w:rFonts w:ascii="Arial" w:hAnsi="Arial" w:cs="Arial"/>
          <w:sz w:val="21"/>
          <w:szCs w:val="21"/>
        </w:rPr>
        <w:t xml:space="preserve">número </w:t>
      </w:r>
      <w:r w:rsidRPr="00E334BE">
        <w:rPr>
          <w:rFonts w:ascii="Arial" w:hAnsi="Arial" w:cs="Arial"/>
          <w:sz w:val="21"/>
          <w:szCs w:val="21"/>
        </w:rPr>
        <w:t xml:space="preserve">42, </w:t>
      </w:r>
      <w:r w:rsidR="0026257A">
        <w:rPr>
          <w:rFonts w:ascii="Arial" w:hAnsi="Arial" w:cs="Arial"/>
          <w:sz w:val="21"/>
          <w:szCs w:val="21"/>
        </w:rPr>
        <w:t xml:space="preserve">EXPOCOMER - </w:t>
      </w:r>
      <w:r w:rsidRPr="00E334BE">
        <w:rPr>
          <w:rFonts w:ascii="Arial" w:hAnsi="Arial" w:cs="Arial"/>
          <w:sz w:val="21"/>
          <w:szCs w:val="21"/>
        </w:rPr>
        <w:t>l</w:t>
      </w:r>
      <w:r w:rsidR="00AF7F3E" w:rsidRPr="00E334BE">
        <w:rPr>
          <w:rFonts w:ascii="Arial" w:hAnsi="Arial" w:cs="Arial"/>
          <w:sz w:val="21"/>
          <w:szCs w:val="21"/>
        </w:rPr>
        <w:t xml:space="preserve">a </w:t>
      </w:r>
      <w:r w:rsidRPr="00E334BE">
        <w:rPr>
          <w:rFonts w:ascii="Arial" w:hAnsi="Arial" w:cs="Arial"/>
          <w:sz w:val="21"/>
          <w:szCs w:val="21"/>
        </w:rPr>
        <w:t>“</w:t>
      </w:r>
      <w:r w:rsidR="00AF7F3E" w:rsidRPr="00E334BE">
        <w:rPr>
          <w:rFonts w:ascii="Arial" w:hAnsi="Arial" w:cs="Arial"/>
          <w:sz w:val="21"/>
          <w:szCs w:val="21"/>
        </w:rPr>
        <w:t>Vitrina del Comercio Mundial”</w:t>
      </w:r>
      <w:r w:rsidR="0026257A">
        <w:rPr>
          <w:rFonts w:ascii="Arial" w:hAnsi="Arial" w:cs="Arial"/>
          <w:sz w:val="21"/>
          <w:szCs w:val="21"/>
        </w:rPr>
        <w:t xml:space="preserve"> reunirá </w:t>
      </w:r>
      <w:r w:rsidR="00482FA4" w:rsidRPr="00E334BE">
        <w:rPr>
          <w:rFonts w:ascii="Arial" w:hAnsi="Arial" w:cs="Arial"/>
          <w:sz w:val="21"/>
          <w:szCs w:val="21"/>
        </w:rPr>
        <w:t>categorías</w:t>
      </w:r>
      <w:r w:rsidR="00C463B7" w:rsidRPr="00E334BE">
        <w:rPr>
          <w:rFonts w:ascii="Arial" w:hAnsi="Arial" w:cs="Arial"/>
          <w:sz w:val="21"/>
          <w:szCs w:val="21"/>
        </w:rPr>
        <w:t xml:space="preserve"> </w:t>
      </w:r>
      <w:r w:rsidR="003C1212">
        <w:rPr>
          <w:rFonts w:ascii="Arial" w:hAnsi="Arial" w:cs="Arial"/>
          <w:sz w:val="21"/>
          <w:szCs w:val="21"/>
        </w:rPr>
        <w:t>como</w:t>
      </w:r>
      <w:r w:rsidR="003C1212" w:rsidRPr="00E334BE">
        <w:rPr>
          <w:rFonts w:ascii="Arial" w:hAnsi="Arial" w:cs="Arial"/>
          <w:sz w:val="21"/>
          <w:szCs w:val="21"/>
        </w:rPr>
        <w:t xml:space="preserve"> alimentos</w:t>
      </w:r>
      <w:r w:rsidR="00482FA4" w:rsidRPr="00E334BE">
        <w:rPr>
          <w:rFonts w:ascii="Arial" w:hAnsi="Arial" w:cs="Arial"/>
          <w:sz w:val="21"/>
          <w:szCs w:val="21"/>
        </w:rPr>
        <w:t>, bebidas y productos agropecuarios</w:t>
      </w:r>
      <w:r w:rsidR="00897A07" w:rsidRPr="00E334BE">
        <w:rPr>
          <w:rFonts w:ascii="Arial" w:hAnsi="Arial" w:cs="Arial"/>
          <w:sz w:val="21"/>
          <w:szCs w:val="21"/>
        </w:rPr>
        <w:t>;</w:t>
      </w:r>
      <w:r w:rsidR="00482FA4" w:rsidRPr="00E334BE">
        <w:rPr>
          <w:rFonts w:ascii="Arial" w:hAnsi="Arial" w:cs="Arial"/>
          <w:sz w:val="21"/>
          <w:szCs w:val="21"/>
        </w:rPr>
        <w:t xml:space="preserve"> textiles, </w:t>
      </w:r>
      <w:r w:rsidR="0080211E" w:rsidRPr="00E334BE">
        <w:rPr>
          <w:rFonts w:ascii="Arial" w:hAnsi="Arial" w:cs="Arial"/>
          <w:sz w:val="21"/>
          <w:szCs w:val="21"/>
        </w:rPr>
        <w:t>moda</w:t>
      </w:r>
      <w:r w:rsidR="00482FA4" w:rsidRPr="00E334BE">
        <w:rPr>
          <w:rFonts w:ascii="Arial" w:hAnsi="Arial" w:cs="Arial"/>
          <w:sz w:val="21"/>
          <w:szCs w:val="21"/>
        </w:rPr>
        <w:t xml:space="preserve"> y accesorios</w:t>
      </w:r>
      <w:r w:rsidR="00ED0F61" w:rsidRPr="00E334BE">
        <w:rPr>
          <w:rFonts w:ascii="Arial" w:hAnsi="Arial" w:cs="Arial"/>
          <w:sz w:val="21"/>
          <w:szCs w:val="21"/>
        </w:rPr>
        <w:t>;</w:t>
      </w:r>
      <w:r w:rsidR="00482FA4" w:rsidRPr="00E334BE">
        <w:rPr>
          <w:rFonts w:ascii="Arial" w:hAnsi="Arial" w:cs="Arial"/>
          <w:sz w:val="21"/>
          <w:szCs w:val="21"/>
        </w:rPr>
        <w:t xml:space="preserve"> </w:t>
      </w:r>
      <w:r w:rsidR="004F51EA" w:rsidRPr="00E334BE">
        <w:rPr>
          <w:rFonts w:ascii="Arial" w:hAnsi="Arial" w:cs="Arial"/>
          <w:sz w:val="21"/>
          <w:szCs w:val="21"/>
        </w:rPr>
        <w:t>belleza, cosméticos y cuidado personal, artículos de limpieza, manufactura</w:t>
      </w:r>
      <w:r w:rsidR="0026257A">
        <w:rPr>
          <w:rFonts w:ascii="Arial" w:hAnsi="Arial" w:cs="Arial"/>
          <w:sz w:val="21"/>
          <w:szCs w:val="21"/>
        </w:rPr>
        <w:t xml:space="preserve"> </w:t>
      </w:r>
      <w:r w:rsidR="0026257A" w:rsidRPr="00E334BE">
        <w:rPr>
          <w:rFonts w:ascii="Arial" w:hAnsi="Arial" w:cs="Arial"/>
          <w:sz w:val="21"/>
          <w:szCs w:val="21"/>
        </w:rPr>
        <w:t xml:space="preserve">en un área total de exhibición </w:t>
      </w:r>
      <w:r w:rsidR="0026257A">
        <w:rPr>
          <w:rFonts w:ascii="Arial" w:hAnsi="Arial" w:cs="Arial"/>
          <w:sz w:val="21"/>
          <w:szCs w:val="21"/>
        </w:rPr>
        <w:t>superior</w:t>
      </w:r>
      <w:r w:rsidR="0026257A" w:rsidRPr="00E334BE">
        <w:rPr>
          <w:rFonts w:ascii="Arial" w:hAnsi="Arial" w:cs="Arial"/>
          <w:sz w:val="21"/>
          <w:szCs w:val="21"/>
        </w:rPr>
        <w:t xml:space="preserve"> a los 16,000 metros cuadrados, </w:t>
      </w:r>
      <w:r w:rsidR="0026257A">
        <w:rPr>
          <w:rFonts w:ascii="Arial" w:hAnsi="Arial" w:cs="Arial"/>
          <w:sz w:val="21"/>
          <w:szCs w:val="21"/>
        </w:rPr>
        <w:t>con</w:t>
      </w:r>
      <w:r w:rsidR="0026257A" w:rsidRPr="00E334BE">
        <w:rPr>
          <w:rFonts w:ascii="Arial" w:hAnsi="Arial" w:cs="Arial"/>
          <w:sz w:val="21"/>
          <w:szCs w:val="21"/>
        </w:rPr>
        <w:t xml:space="preserve"> más de 600 empresas de 30 países y territorios</w:t>
      </w:r>
      <w:r w:rsidR="00006D4A" w:rsidRPr="00E334BE">
        <w:rPr>
          <w:rFonts w:ascii="Arial" w:hAnsi="Arial" w:cs="Arial"/>
          <w:sz w:val="21"/>
          <w:szCs w:val="21"/>
        </w:rPr>
        <w:t>.</w:t>
      </w:r>
    </w:p>
    <w:p w14:paraId="37C17DE2" w14:textId="77777777" w:rsidR="00F47FE8" w:rsidRPr="00E334BE" w:rsidRDefault="00F47FE8" w:rsidP="0086102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E6B3611" w14:textId="2ECCAA65" w:rsidR="008062D3" w:rsidRPr="0024049B" w:rsidRDefault="00074CF2" w:rsidP="00E334BE">
      <w:pPr>
        <w:shd w:val="clear" w:color="auto" w:fill="FFFFFF"/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 xml:space="preserve">Esta </w:t>
      </w:r>
      <w:r w:rsidR="0026257A">
        <w:rPr>
          <w:rFonts w:ascii="Arial" w:hAnsi="Arial" w:cs="Arial"/>
          <w:sz w:val="21"/>
          <w:szCs w:val="21"/>
        </w:rPr>
        <w:t>exposición</w:t>
      </w:r>
      <w:r w:rsidRPr="00E334BE">
        <w:rPr>
          <w:rFonts w:ascii="Arial" w:hAnsi="Arial" w:cs="Arial"/>
          <w:sz w:val="21"/>
          <w:szCs w:val="21"/>
        </w:rPr>
        <w:t xml:space="preserve"> promueve </w:t>
      </w:r>
      <w:r w:rsidR="0026257A">
        <w:rPr>
          <w:rFonts w:ascii="Arial" w:hAnsi="Arial" w:cs="Arial"/>
          <w:sz w:val="21"/>
          <w:szCs w:val="21"/>
        </w:rPr>
        <w:t xml:space="preserve">activamente la generación de </w:t>
      </w:r>
      <w:r w:rsidRPr="00E334BE">
        <w:rPr>
          <w:rFonts w:ascii="Arial" w:hAnsi="Arial" w:cs="Arial"/>
          <w:sz w:val="21"/>
          <w:szCs w:val="21"/>
        </w:rPr>
        <w:t xml:space="preserve">contactos y oportunidades </w:t>
      </w:r>
      <w:r w:rsidR="0026257A">
        <w:rPr>
          <w:rFonts w:ascii="Arial" w:hAnsi="Arial" w:cs="Arial"/>
          <w:sz w:val="21"/>
          <w:szCs w:val="21"/>
        </w:rPr>
        <w:t>a través de l</w:t>
      </w:r>
      <w:r w:rsidR="006E085C" w:rsidRPr="00E334BE">
        <w:rPr>
          <w:rFonts w:ascii="Arial" w:hAnsi="Arial" w:cs="Arial"/>
          <w:sz w:val="21"/>
          <w:szCs w:val="21"/>
        </w:rPr>
        <w:t>a</w:t>
      </w:r>
      <w:r w:rsidR="0086102F" w:rsidRPr="00E334BE">
        <w:rPr>
          <w:rFonts w:ascii="Arial" w:hAnsi="Arial" w:cs="Arial"/>
          <w:sz w:val="21"/>
          <w:szCs w:val="21"/>
        </w:rPr>
        <w:t xml:space="preserve"> Rueda de Negocios, </w:t>
      </w:r>
      <w:r w:rsidR="0026257A">
        <w:rPr>
          <w:rFonts w:ascii="Arial" w:hAnsi="Arial" w:cs="Arial"/>
          <w:sz w:val="21"/>
          <w:szCs w:val="21"/>
        </w:rPr>
        <w:t xml:space="preserve">además de la participación de misiones comerciales interesadas en introducir </w:t>
      </w:r>
      <w:r w:rsidRPr="00E334BE">
        <w:rPr>
          <w:rFonts w:ascii="Arial" w:hAnsi="Arial" w:cs="Arial"/>
          <w:sz w:val="21"/>
          <w:szCs w:val="21"/>
        </w:rPr>
        <w:t>nuevos productos y servicios</w:t>
      </w:r>
      <w:r w:rsidR="00B1681B" w:rsidRPr="00E334BE">
        <w:rPr>
          <w:rFonts w:ascii="Arial" w:hAnsi="Arial" w:cs="Arial"/>
          <w:sz w:val="21"/>
          <w:szCs w:val="21"/>
        </w:rPr>
        <w:t>.</w:t>
      </w:r>
    </w:p>
    <w:p w14:paraId="07AC95D3" w14:textId="79FF9E5C" w:rsidR="00D7171D" w:rsidRPr="00E334BE" w:rsidRDefault="00D7171D" w:rsidP="00E334BE">
      <w:pPr>
        <w:shd w:val="clear" w:color="auto" w:fill="FFFFFF"/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A67BEB">
        <w:rPr>
          <w:rFonts w:ascii="Arial" w:hAnsi="Arial" w:cs="Arial"/>
          <w:b/>
          <w:bCs/>
          <w:sz w:val="20"/>
          <w:szCs w:val="20"/>
        </w:rPr>
        <w:t>EXPO LOGÍSTICA PANAMÁ</w:t>
      </w:r>
    </w:p>
    <w:p w14:paraId="6FF6AB54" w14:textId="3CBC7FA5" w:rsidR="00837A4F" w:rsidRPr="00E334BE" w:rsidRDefault="0026257A" w:rsidP="007C6ED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 18 años de trayectoria, e</w:t>
      </w:r>
      <w:r w:rsidR="00D7171D" w:rsidRPr="00E334BE">
        <w:rPr>
          <w:rFonts w:ascii="Arial" w:hAnsi="Arial" w:cs="Arial"/>
          <w:sz w:val="21"/>
          <w:szCs w:val="21"/>
        </w:rPr>
        <w:t>sta exhibición</w:t>
      </w:r>
      <w:r>
        <w:rPr>
          <w:rFonts w:ascii="Arial" w:hAnsi="Arial" w:cs="Arial"/>
          <w:sz w:val="21"/>
          <w:szCs w:val="21"/>
        </w:rPr>
        <w:t>, organizada por la</w:t>
      </w:r>
      <w:r w:rsidR="00672955" w:rsidRPr="00E334BE">
        <w:rPr>
          <w:rFonts w:ascii="Arial" w:hAnsi="Arial" w:cs="Arial"/>
          <w:sz w:val="21"/>
          <w:szCs w:val="21"/>
        </w:rPr>
        <w:t xml:space="preserve"> CCIAP </w:t>
      </w:r>
      <w:r>
        <w:rPr>
          <w:rFonts w:ascii="Arial" w:hAnsi="Arial" w:cs="Arial"/>
          <w:sz w:val="21"/>
          <w:szCs w:val="21"/>
        </w:rPr>
        <w:t xml:space="preserve">en alianza estratégica con </w:t>
      </w:r>
      <w:r w:rsidR="00672955" w:rsidRPr="00E334BE">
        <w:rPr>
          <w:rFonts w:ascii="Arial" w:hAnsi="Arial" w:cs="Arial"/>
          <w:sz w:val="21"/>
          <w:szCs w:val="21"/>
        </w:rPr>
        <w:t xml:space="preserve">SENACYT, </w:t>
      </w:r>
      <w:r w:rsidR="002B52C1">
        <w:rPr>
          <w:rFonts w:ascii="Arial" w:hAnsi="Arial" w:cs="Arial"/>
          <w:sz w:val="21"/>
          <w:szCs w:val="21"/>
        </w:rPr>
        <w:t xml:space="preserve">posiciona a Panamá como una plataforma logística clave de la región, destacando tendencias </w:t>
      </w:r>
      <w:r w:rsidR="009500AD">
        <w:rPr>
          <w:rFonts w:ascii="Arial" w:hAnsi="Arial" w:cs="Arial"/>
          <w:sz w:val="21"/>
          <w:szCs w:val="21"/>
        </w:rPr>
        <w:t xml:space="preserve">en transporte, </w:t>
      </w:r>
      <w:r w:rsidR="009500AD">
        <w:rPr>
          <w:rFonts w:ascii="Arial" w:hAnsi="Arial" w:cs="Arial"/>
          <w:sz w:val="21"/>
          <w:szCs w:val="21"/>
        </w:rPr>
        <w:lastRenderedPageBreak/>
        <w:t>operadores logísticos, infraestructura y tecnología. El evento incluye un congreso especializado con paneles, conferencias y espacios de Networking.</w:t>
      </w:r>
    </w:p>
    <w:p w14:paraId="547A0B53" w14:textId="67282982" w:rsidR="009A6E66" w:rsidRPr="00A67BEB" w:rsidRDefault="009A6E66" w:rsidP="009A6E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CEE615" w14:textId="28966245" w:rsidR="00A1438F" w:rsidRPr="00A67BEB" w:rsidRDefault="00A1438F" w:rsidP="00A1438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67BEB">
        <w:rPr>
          <w:rFonts w:ascii="Arial" w:hAnsi="Arial" w:cs="Arial"/>
          <w:b/>
          <w:bCs/>
          <w:sz w:val="20"/>
          <w:szCs w:val="20"/>
        </w:rPr>
        <w:t>EXPO TURISMO INTERNACIONAL</w:t>
      </w:r>
    </w:p>
    <w:p w14:paraId="795D59C4" w14:textId="77777777" w:rsidR="00A1438F" w:rsidRPr="007C4CAD" w:rsidRDefault="00A1438F" w:rsidP="00A1438F">
      <w:pPr>
        <w:spacing w:after="0" w:line="240" w:lineRule="auto"/>
        <w:jc w:val="both"/>
        <w:rPr>
          <w:rFonts w:ascii="Arial" w:hAnsi="Arial" w:cs="Arial"/>
        </w:rPr>
      </w:pPr>
    </w:p>
    <w:p w14:paraId="4339E29A" w14:textId="6BF42E45" w:rsidR="00001AC5" w:rsidRPr="00E334BE" w:rsidRDefault="00604E56" w:rsidP="00C356B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>En s</w:t>
      </w:r>
      <w:r w:rsidR="00CC59EE" w:rsidRPr="00E334BE">
        <w:rPr>
          <w:rFonts w:ascii="Arial" w:hAnsi="Arial" w:cs="Arial"/>
          <w:sz w:val="21"/>
          <w:szCs w:val="21"/>
        </w:rPr>
        <w:t>u</w:t>
      </w:r>
      <w:r w:rsidRPr="00E334BE">
        <w:rPr>
          <w:rFonts w:ascii="Arial" w:hAnsi="Arial" w:cs="Arial"/>
          <w:sz w:val="21"/>
          <w:szCs w:val="21"/>
        </w:rPr>
        <w:t xml:space="preserve"> </w:t>
      </w:r>
      <w:r w:rsidR="00191C14" w:rsidRPr="00E334BE">
        <w:rPr>
          <w:rFonts w:ascii="Arial" w:hAnsi="Arial" w:cs="Arial"/>
          <w:sz w:val="21"/>
          <w:szCs w:val="21"/>
        </w:rPr>
        <w:t xml:space="preserve">décima quinta edición, </w:t>
      </w:r>
      <w:r w:rsidR="00A1438F" w:rsidRPr="00E334BE">
        <w:rPr>
          <w:rFonts w:ascii="Arial" w:hAnsi="Arial" w:cs="Arial"/>
          <w:sz w:val="21"/>
          <w:szCs w:val="21"/>
        </w:rPr>
        <w:t>EXPO TURISMO INTERNACIONAL</w:t>
      </w:r>
      <w:r w:rsidR="00191C14" w:rsidRPr="00E334BE">
        <w:rPr>
          <w:rFonts w:ascii="Arial" w:hAnsi="Arial" w:cs="Arial"/>
          <w:sz w:val="21"/>
          <w:szCs w:val="21"/>
        </w:rPr>
        <w:t xml:space="preserve"> </w:t>
      </w:r>
      <w:r w:rsidR="00A1438F" w:rsidRPr="00E334BE">
        <w:rPr>
          <w:rFonts w:ascii="Arial" w:hAnsi="Arial" w:cs="Arial"/>
          <w:sz w:val="21"/>
          <w:szCs w:val="21"/>
        </w:rPr>
        <w:t xml:space="preserve">busca </w:t>
      </w:r>
      <w:r w:rsidR="009500AD">
        <w:rPr>
          <w:rFonts w:ascii="Arial" w:hAnsi="Arial" w:cs="Arial"/>
          <w:sz w:val="21"/>
          <w:szCs w:val="21"/>
        </w:rPr>
        <w:t>impulsar</w:t>
      </w:r>
      <w:r w:rsidR="00A1438F" w:rsidRPr="00E334BE">
        <w:rPr>
          <w:rFonts w:ascii="Arial" w:hAnsi="Arial" w:cs="Arial"/>
          <w:sz w:val="21"/>
          <w:szCs w:val="21"/>
        </w:rPr>
        <w:t xml:space="preserve"> el crecimiento de la industria turística tanto de Panamá como de la región</w:t>
      </w:r>
      <w:r w:rsidR="00191C14" w:rsidRPr="00E334BE">
        <w:rPr>
          <w:rFonts w:ascii="Arial" w:hAnsi="Arial" w:cs="Arial"/>
          <w:sz w:val="21"/>
          <w:szCs w:val="21"/>
        </w:rPr>
        <w:t xml:space="preserve">, </w:t>
      </w:r>
      <w:r w:rsidR="009500AD">
        <w:rPr>
          <w:rFonts w:ascii="Arial" w:hAnsi="Arial" w:cs="Arial"/>
          <w:sz w:val="21"/>
          <w:szCs w:val="21"/>
        </w:rPr>
        <w:t>conectando compradores, turoperadores y organizadores de eventos con la oferta turística panameña</w:t>
      </w:r>
      <w:r w:rsidR="00F870FE" w:rsidRPr="00E334BE">
        <w:rPr>
          <w:rFonts w:ascii="Arial" w:hAnsi="Arial" w:cs="Arial"/>
          <w:sz w:val="21"/>
          <w:szCs w:val="21"/>
        </w:rPr>
        <w:t>.</w:t>
      </w:r>
      <w:r w:rsidR="006E182B" w:rsidRPr="00E334BE">
        <w:rPr>
          <w:rFonts w:ascii="Arial" w:hAnsi="Arial" w:cs="Arial"/>
          <w:sz w:val="21"/>
          <w:szCs w:val="21"/>
        </w:rPr>
        <w:t xml:space="preserve"> A </w:t>
      </w:r>
      <w:r w:rsidR="009500AD">
        <w:rPr>
          <w:rFonts w:ascii="Arial" w:hAnsi="Arial" w:cs="Arial"/>
          <w:sz w:val="21"/>
          <w:szCs w:val="21"/>
        </w:rPr>
        <w:t>la fecha, se han registrado cerca de 100 compradores internacionales de mercados estratégicos</w:t>
      </w:r>
      <w:r w:rsidR="009500AD" w:rsidRPr="009500AD">
        <w:rPr>
          <w:rFonts w:ascii="Arial" w:hAnsi="Arial" w:cs="Arial"/>
          <w:sz w:val="21"/>
          <w:szCs w:val="21"/>
        </w:rPr>
        <w:t xml:space="preserve"> </w:t>
      </w:r>
      <w:r w:rsidR="009500AD" w:rsidRPr="00E334BE">
        <w:rPr>
          <w:rFonts w:ascii="Arial" w:hAnsi="Arial" w:cs="Arial"/>
          <w:sz w:val="21"/>
          <w:szCs w:val="21"/>
        </w:rPr>
        <w:t>como Estados Unidos, Canadá, México, Brasil, Colombia, Ecuador, Perú, Argentina, Uruguay, Chile, Paraguay, República Dominicana, Honduras, Costa Rica y Portugal</w:t>
      </w:r>
      <w:r w:rsidR="009500AD">
        <w:rPr>
          <w:rFonts w:ascii="Arial" w:hAnsi="Arial" w:cs="Arial"/>
          <w:sz w:val="21"/>
          <w:szCs w:val="21"/>
        </w:rPr>
        <w:t xml:space="preserve">, pertenecientes a los segmentos de </w:t>
      </w:r>
      <w:proofErr w:type="spellStart"/>
      <w:r w:rsidR="009500AD">
        <w:rPr>
          <w:rFonts w:ascii="Arial" w:hAnsi="Arial" w:cs="Arial"/>
          <w:sz w:val="21"/>
          <w:szCs w:val="21"/>
        </w:rPr>
        <w:t>Leisure</w:t>
      </w:r>
      <w:proofErr w:type="spellEnd"/>
      <w:r w:rsidR="009500AD">
        <w:rPr>
          <w:rFonts w:ascii="Arial" w:hAnsi="Arial" w:cs="Arial"/>
          <w:sz w:val="21"/>
          <w:szCs w:val="21"/>
        </w:rPr>
        <w:t xml:space="preserve"> y MICE, de alto impacto económico. </w:t>
      </w:r>
      <w:r w:rsidR="006E182B" w:rsidRPr="00E334BE">
        <w:rPr>
          <w:rFonts w:ascii="Arial" w:hAnsi="Arial" w:cs="Arial"/>
          <w:sz w:val="21"/>
          <w:szCs w:val="21"/>
        </w:rPr>
        <w:t>su vez, constituye una oportunidad para que organizadores de congresos tengan acceso a la oferta de servicios para el desarrollo de futuros eventos</w:t>
      </w:r>
      <w:r w:rsidR="000C653E" w:rsidRPr="00E334BE">
        <w:rPr>
          <w:rFonts w:ascii="Arial" w:hAnsi="Arial" w:cs="Arial"/>
          <w:sz w:val="21"/>
          <w:szCs w:val="21"/>
        </w:rPr>
        <w:t>, entre otros.</w:t>
      </w:r>
    </w:p>
    <w:p w14:paraId="105D334D" w14:textId="77777777" w:rsidR="002510B4" w:rsidRPr="007C4CAD" w:rsidRDefault="002510B4" w:rsidP="00C356B9">
      <w:pPr>
        <w:spacing w:after="0" w:line="240" w:lineRule="auto"/>
        <w:jc w:val="both"/>
        <w:rPr>
          <w:rFonts w:ascii="Arial" w:hAnsi="Arial" w:cs="Arial"/>
        </w:rPr>
      </w:pPr>
    </w:p>
    <w:p w14:paraId="72B6F5C8" w14:textId="69FDA899" w:rsidR="00A1438F" w:rsidRPr="007C4CAD" w:rsidRDefault="00A1438F" w:rsidP="007A0185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C4CAD">
        <w:rPr>
          <w:rFonts w:ascii="Arial" w:hAnsi="Arial" w:cs="Arial"/>
          <w:b/>
          <w:bCs/>
        </w:rPr>
        <w:t>EXPO TECH</w:t>
      </w:r>
    </w:p>
    <w:p w14:paraId="1FCEF3FC" w14:textId="6D4233FF" w:rsidR="00496DE1" w:rsidRPr="00E334BE" w:rsidRDefault="009500AD" w:rsidP="007C6ED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EXPO TECH está</w:t>
      </w:r>
      <w:r w:rsidR="00DD15C1" w:rsidRPr="00E334BE">
        <w:rPr>
          <w:rFonts w:ascii="Arial" w:hAnsi="Arial" w:cs="Arial"/>
          <w:sz w:val="21"/>
          <w:szCs w:val="21"/>
        </w:rPr>
        <w:t xml:space="preserve"> </w:t>
      </w:r>
      <w:r w:rsidR="00522543" w:rsidRPr="00E334BE">
        <w:rPr>
          <w:rFonts w:ascii="Arial" w:hAnsi="Arial" w:cs="Arial"/>
          <w:sz w:val="21"/>
          <w:szCs w:val="21"/>
        </w:rPr>
        <w:t xml:space="preserve">dirigida a </w:t>
      </w:r>
      <w:r w:rsidR="00B23C7E" w:rsidRPr="00E334BE">
        <w:rPr>
          <w:rFonts w:ascii="Arial" w:hAnsi="Arial" w:cs="Arial"/>
          <w:sz w:val="21"/>
          <w:szCs w:val="21"/>
        </w:rPr>
        <w:t>líderes de</w:t>
      </w:r>
      <w:r w:rsidR="0065729D">
        <w:rPr>
          <w:rFonts w:ascii="Arial" w:hAnsi="Arial" w:cs="Arial"/>
          <w:sz w:val="21"/>
          <w:szCs w:val="21"/>
        </w:rPr>
        <w:t>l</w:t>
      </w:r>
      <w:r w:rsidR="00B23C7E" w:rsidRPr="00E334BE">
        <w:rPr>
          <w:rFonts w:ascii="Arial" w:hAnsi="Arial" w:cs="Arial"/>
          <w:sz w:val="21"/>
          <w:szCs w:val="21"/>
        </w:rPr>
        <w:t xml:space="preserve"> </w:t>
      </w:r>
      <w:r w:rsidR="0065729D">
        <w:rPr>
          <w:rFonts w:ascii="Arial" w:hAnsi="Arial" w:cs="Arial"/>
          <w:sz w:val="21"/>
          <w:szCs w:val="21"/>
        </w:rPr>
        <w:t>sector tecnológico</w:t>
      </w:r>
      <w:r w:rsidR="00B23C7E" w:rsidRPr="00E334BE">
        <w:rPr>
          <w:rFonts w:ascii="Arial" w:hAnsi="Arial" w:cs="Arial"/>
          <w:sz w:val="21"/>
          <w:szCs w:val="21"/>
        </w:rPr>
        <w:t>, emprendedores</w:t>
      </w:r>
      <w:r w:rsidR="0065729D">
        <w:rPr>
          <w:rFonts w:ascii="Arial" w:hAnsi="Arial" w:cs="Arial"/>
          <w:sz w:val="21"/>
          <w:szCs w:val="21"/>
        </w:rPr>
        <w:t xml:space="preserve"> y</w:t>
      </w:r>
      <w:r w:rsidR="00855BA4" w:rsidRPr="00E334BE">
        <w:rPr>
          <w:rFonts w:ascii="Arial" w:hAnsi="Arial" w:cs="Arial"/>
          <w:sz w:val="21"/>
          <w:szCs w:val="21"/>
        </w:rPr>
        <w:t xml:space="preserve"> </w:t>
      </w:r>
      <w:r w:rsidR="001A1AC0" w:rsidRPr="00E334BE">
        <w:rPr>
          <w:rFonts w:ascii="Arial" w:hAnsi="Arial" w:cs="Arial"/>
          <w:sz w:val="21"/>
          <w:szCs w:val="21"/>
        </w:rPr>
        <w:t>proveedores</w:t>
      </w:r>
      <w:r w:rsidR="004973D2" w:rsidRPr="00E334BE">
        <w:rPr>
          <w:rFonts w:ascii="Arial" w:hAnsi="Arial" w:cs="Arial"/>
          <w:sz w:val="21"/>
          <w:szCs w:val="21"/>
        </w:rPr>
        <w:t xml:space="preserve">, </w:t>
      </w:r>
      <w:r w:rsidR="0065729D">
        <w:rPr>
          <w:rFonts w:ascii="Arial" w:hAnsi="Arial" w:cs="Arial"/>
          <w:sz w:val="21"/>
          <w:szCs w:val="21"/>
        </w:rPr>
        <w:t xml:space="preserve">ofreciendo un espacio para explorar innovación, transformación digital, conferencias especializadas y </w:t>
      </w:r>
      <w:r w:rsidR="001A1AC0" w:rsidRPr="00E334BE">
        <w:rPr>
          <w:rFonts w:ascii="Arial" w:hAnsi="Arial" w:cs="Arial"/>
          <w:sz w:val="21"/>
          <w:szCs w:val="21"/>
        </w:rPr>
        <w:t>Networking.</w:t>
      </w:r>
    </w:p>
    <w:p w14:paraId="75DAE828" w14:textId="77777777" w:rsidR="0065729D" w:rsidRPr="007C6EDA" w:rsidRDefault="0065729D" w:rsidP="007C6ED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1B28D9" w14:textId="61EDAB8B" w:rsidR="00496DE1" w:rsidRPr="007C6EDA" w:rsidRDefault="00496DE1" w:rsidP="007C6EDA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C6EDA">
        <w:rPr>
          <w:rFonts w:ascii="Arial" w:hAnsi="Arial" w:cs="Arial"/>
          <w:b/>
          <w:bCs/>
          <w:sz w:val="21"/>
          <w:szCs w:val="21"/>
        </w:rPr>
        <w:t>EXPO ELÉCTRICA INTERNACIONAL – PANAMÁ</w:t>
      </w:r>
    </w:p>
    <w:p w14:paraId="1D608459" w14:textId="77777777" w:rsidR="0065729D" w:rsidRDefault="0065729D" w:rsidP="00D103D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2BE7476" w14:textId="32B91377" w:rsidR="007229E6" w:rsidRPr="00E334BE" w:rsidRDefault="0065729D" w:rsidP="00D103D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 su segunda edición, y en alianza con </w:t>
      </w:r>
      <w:proofErr w:type="spellStart"/>
      <w:r w:rsidR="00A22286" w:rsidRPr="00E334BE">
        <w:rPr>
          <w:rFonts w:ascii="Arial" w:hAnsi="Arial" w:cs="Arial"/>
          <w:sz w:val="21"/>
          <w:szCs w:val="21"/>
        </w:rPr>
        <w:t>Vanexpo</w:t>
      </w:r>
      <w:proofErr w:type="spellEnd"/>
      <w:r w:rsidR="00A22286" w:rsidRPr="00E334BE">
        <w:rPr>
          <w:rFonts w:ascii="Arial" w:hAnsi="Arial" w:cs="Arial"/>
          <w:sz w:val="21"/>
          <w:szCs w:val="21"/>
        </w:rPr>
        <w:t xml:space="preserve"> </w:t>
      </w:r>
      <w:r w:rsidR="00012C09" w:rsidRPr="00E334BE">
        <w:rPr>
          <w:rFonts w:ascii="Arial" w:hAnsi="Arial" w:cs="Arial"/>
          <w:sz w:val="21"/>
          <w:szCs w:val="21"/>
        </w:rPr>
        <w:t>México</w:t>
      </w:r>
      <w:r w:rsidR="004C0E81" w:rsidRPr="00E334BE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la feria consolida a Panamá como punto estratégico para el desarrollo de negocios en energía, </w:t>
      </w:r>
      <w:r w:rsidR="00496DE1" w:rsidRPr="00E334BE">
        <w:rPr>
          <w:rFonts w:ascii="Arial" w:hAnsi="Arial" w:cs="Arial"/>
          <w:sz w:val="21"/>
          <w:szCs w:val="21"/>
        </w:rPr>
        <w:t xml:space="preserve">iluminación, eficiencia energética, </w:t>
      </w:r>
      <w:r>
        <w:rPr>
          <w:rFonts w:ascii="Arial" w:hAnsi="Arial" w:cs="Arial"/>
          <w:sz w:val="21"/>
          <w:szCs w:val="21"/>
        </w:rPr>
        <w:t>equipos eléctricos, energías renovables y climatización, entre otros.</w:t>
      </w:r>
    </w:p>
    <w:p w14:paraId="3FB3F9AA" w14:textId="77777777" w:rsidR="00002FE6" w:rsidRPr="00E334BE" w:rsidRDefault="00002FE6" w:rsidP="00D103D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E1FC5EA" w14:textId="77777777" w:rsidR="00ED6AC4" w:rsidRDefault="00ED6AC4" w:rsidP="00002F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B803E6E" w14:textId="77777777" w:rsidR="00ED6AC4" w:rsidRPr="007C4CAD" w:rsidRDefault="00ED6AC4" w:rsidP="00ED6AC4">
      <w:pPr>
        <w:spacing w:line="240" w:lineRule="auto"/>
        <w:jc w:val="both"/>
        <w:rPr>
          <w:rFonts w:ascii="Arial" w:hAnsi="Arial" w:cs="Arial"/>
          <w:b/>
        </w:rPr>
      </w:pPr>
      <w:r w:rsidRPr="007C4CAD">
        <w:rPr>
          <w:rFonts w:ascii="Arial" w:hAnsi="Arial" w:cs="Arial"/>
          <w:b/>
        </w:rPr>
        <w:t>Eventos paralelos</w:t>
      </w:r>
    </w:p>
    <w:p w14:paraId="55971B36" w14:textId="77777777" w:rsidR="00ED6AC4" w:rsidRDefault="00ED6AC4" w:rsidP="00ED6AC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334BE">
        <w:rPr>
          <w:rFonts w:ascii="Arial" w:hAnsi="Arial" w:cs="Arial"/>
          <w:sz w:val="21"/>
          <w:szCs w:val="21"/>
        </w:rPr>
        <w:t>Como valor agregado, durante esta exhibición se desarrollarán diversas actividades paralelas como foros, premiaciones, Networking, congresos sobre temas de interés y actualidad para los empresarios con temas económicos, logísticos, mercadeo, así como de oportunidades de negocios, entre otros, en donde se espera la participación de más de 50 especialistas nacionales e internacionales, de gran interés para el sector empresarial.</w:t>
      </w:r>
    </w:p>
    <w:p w14:paraId="3A5BCCD3" w14:textId="77777777" w:rsidR="00ED6AC4" w:rsidRDefault="00ED6AC4" w:rsidP="00ED6AC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49E4B55" w14:textId="77777777" w:rsidR="00054534" w:rsidRPr="00054534" w:rsidRDefault="00054534" w:rsidP="000545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54534">
        <w:rPr>
          <w:rFonts w:ascii="Arial" w:hAnsi="Arial" w:cs="Arial"/>
          <w:sz w:val="21"/>
          <w:szCs w:val="21"/>
        </w:rPr>
        <w:t>El FIF Summit Panamá 2026, a realizarse el 11 de marzo, reunirá a más de 200 inversionistas, empresarios y franquiciatarios interesados en modelos de negocio escalables y probados. En un entorno donde el sector franquicias en Panamá y Centroamérica continúa en expansión, el congreso ofrecerá análisis de mercado, casos reales y tendencias regionales que permiten evaluar oportunidades de inversión, mitigación de riesgos y crecimiento sostenible, posicionando a Panamá como una plataforma estratégica para la expansión de capital en la región.</w:t>
      </w:r>
    </w:p>
    <w:p w14:paraId="6A7D5DF2" w14:textId="55BDC3F4" w:rsidR="00FB6E00" w:rsidRPr="00D103D1" w:rsidRDefault="00002FE6" w:rsidP="00D103D1">
      <w:pPr>
        <w:spacing w:after="0" w:line="240" w:lineRule="auto"/>
        <w:jc w:val="both"/>
        <w:rPr>
          <w:rFonts w:ascii="Arial" w:hAnsi="Arial" w:cs="Arial"/>
        </w:rPr>
      </w:pPr>
      <w:r w:rsidRPr="00002FE6">
        <w:rPr>
          <w:rFonts w:ascii="Arial" w:hAnsi="Arial" w:cs="Arial"/>
        </w:rPr>
        <w:t> </w:t>
      </w:r>
    </w:p>
    <w:p w14:paraId="279D5E9F" w14:textId="7A772340" w:rsidR="00ED6AC4" w:rsidRPr="007C6EDA" w:rsidRDefault="00ED6AC4" w:rsidP="007C6ED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C6EDA">
        <w:rPr>
          <w:rFonts w:ascii="Arial" w:hAnsi="Arial" w:cs="Arial"/>
          <w:sz w:val="21"/>
          <w:szCs w:val="21"/>
        </w:rPr>
        <w:t>Además, podemos destacar que e</w:t>
      </w:r>
      <w:r w:rsidR="008C66B0" w:rsidRPr="007C6EDA">
        <w:rPr>
          <w:rFonts w:ascii="Arial" w:hAnsi="Arial" w:cs="Arial"/>
          <w:sz w:val="21"/>
          <w:szCs w:val="21"/>
        </w:rPr>
        <w:t>n EXPO TURISMO</w:t>
      </w:r>
      <w:r w:rsidR="007E7D68" w:rsidRPr="007C6EDA">
        <w:rPr>
          <w:rFonts w:ascii="Arial" w:hAnsi="Arial" w:cs="Arial"/>
          <w:sz w:val="21"/>
          <w:szCs w:val="21"/>
        </w:rPr>
        <w:t xml:space="preserve"> Internacional</w:t>
      </w:r>
      <w:r w:rsidR="008C66B0" w:rsidRPr="007C6EDA">
        <w:rPr>
          <w:rFonts w:ascii="Arial" w:hAnsi="Arial" w:cs="Arial"/>
          <w:sz w:val="21"/>
          <w:szCs w:val="21"/>
        </w:rPr>
        <w:t xml:space="preserve"> </w:t>
      </w:r>
      <w:r w:rsidR="007E7D68" w:rsidRPr="007C6EDA">
        <w:rPr>
          <w:rFonts w:ascii="Arial" w:hAnsi="Arial" w:cs="Arial"/>
          <w:sz w:val="21"/>
          <w:szCs w:val="21"/>
        </w:rPr>
        <w:t xml:space="preserve">se </w:t>
      </w:r>
      <w:r w:rsidR="008C66B0" w:rsidRPr="007C6EDA">
        <w:rPr>
          <w:rFonts w:ascii="Arial" w:hAnsi="Arial" w:cs="Arial"/>
          <w:sz w:val="21"/>
          <w:szCs w:val="21"/>
        </w:rPr>
        <w:t>desarrollar</w:t>
      </w:r>
      <w:r w:rsidR="007E7D68" w:rsidRPr="007C6EDA">
        <w:rPr>
          <w:rFonts w:ascii="Arial" w:hAnsi="Arial" w:cs="Arial"/>
          <w:sz w:val="21"/>
          <w:szCs w:val="21"/>
        </w:rPr>
        <w:t>á</w:t>
      </w:r>
      <w:r w:rsidR="009246B6" w:rsidRPr="007C6EDA">
        <w:rPr>
          <w:rFonts w:ascii="Arial" w:hAnsi="Arial" w:cs="Arial"/>
          <w:sz w:val="21"/>
          <w:szCs w:val="21"/>
        </w:rPr>
        <w:t xml:space="preserve"> el</w:t>
      </w:r>
      <w:r w:rsidR="008C66B0" w:rsidRPr="007C6EDA">
        <w:rPr>
          <w:rFonts w:ascii="Arial" w:hAnsi="Arial" w:cs="Arial"/>
          <w:sz w:val="21"/>
          <w:szCs w:val="21"/>
        </w:rPr>
        <w:t xml:space="preserve"> </w:t>
      </w:r>
      <w:r w:rsidR="00591B80" w:rsidRPr="007C6EDA">
        <w:rPr>
          <w:rFonts w:ascii="Arial" w:hAnsi="Arial" w:cs="Arial"/>
          <w:sz w:val="21"/>
          <w:szCs w:val="21"/>
        </w:rPr>
        <w:t>Co</w:t>
      </w:r>
      <w:r w:rsidR="002E675D" w:rsidRPr="007C6EDA">
        <w:rPr>
          <w:rFonts w:ascii="Arial" w:hAnsi="Arial" w:cs="Arial"/>
          <w:sz w:val="21"/>
          <w:szCs w:val="21"/>
        </w:rPr>
        <w:t xml:space="preserve">nferencias </w:t>
      </w:r>
      <w:r w:rsidR="00591B80" w:rsidRPr="007C6EDA">
        <w:rPr>
          <w:rFonts w:ascii="Arial" w:hAnsi="Arial" w:cs="Arial"/>
          <w:sz w:val="21"/>
          <w:szCs w:val="21"/>
        </w:rPr>
        <w:t>especializad</w:t>
      </w:r>
      <w:r w:rsidR="002E675D" w:rsidRPr="007C6EDA">
        <w:rPr>
          <w:rFonts w:ascii="Arial" w:hAnsi="Arial" w:cs="Arial"/>
          <w:sz w:val="21"/>
          <w:szCs w:val="21"/>
        </w:rPr>
        <w:t>a</w:t>
      </w:r>
      <w:r w:rsidR="00591B80" w:rsidRPr="007C6EDA">
        <w:rPr>
          <w:rFonts w:ascii="Arial" w:hAnsi="Arial" w:cs="Arial"/>
          <w:sz w:val="21"/>
          <w:szCs w:val="21"/>
        </w:rPr>
        <w:t xml:space="preserve"> titulado: “Panamá: Donde los Negocios se encuentran con el Placer”</w:t>
      </w:r>
      <w:r w:rsidR="009246B6" w:rsidRPr="007C6EDA">
        <w:rPr>
          <w:rFonts w:ascii="Arial" w:hAnsi="Arial" w:cs="Arial"/>
          <w:sz w:val="21"/>
          <w:szCs w:val="21"/>
        </w:rPr>
        <w:t xml:space="preserve">, </w:t>
      </w:r>
      <w:r w:rsidR="008C66B0" w:rsidRPr="007C6EDA">
        <w:rPr>
          <w:rFonts w:ascii="Arial" w:hAnsi="Arial" w:cs="Arial"/>
          <w:sz w:val="21"/>
          <w:szCs w:val="21"/>
        </w:rPr>
        <w:t>enfocad</w:t>
      </w:r>
      <w:r w:rsidR="009246B6" w:rsidRPr="007C6EDA">
        <w:rPr>
          <w:rFonts w:ascii="Arial" w:hAnsi="Arial" w:cs="Arial"/>
          <w:sz w:val="21"/>
          <w:szCs w:val="21"/>
        </w:rPr>
        <w:t>o</w:t>
      </w:r>
      <w:r w:rsidR="008C66B0" w:rsidRPr="007C6EDA">
        <w:rPr>
          <w:rFonts w:ascii="Arial" w:hAnsi="Arial" w:cs="Arial"/>
          <w:sz w:val="21"/>
          <w:szCs w:val="21"/>
        </w:rPr>
        <w:t xml:space="preserve"> en tendencias, experiencias y oportunidades del sector.</w:t>
      </w:r>
    </w:p>
    <w:p w14:paraId="05F4E264" w14:textId="77777777" w:rsidR="00ED6AC4" w:rsidRDefault="00ED6AC4" w:rsidP="007C6ED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E0B9246" w14:textId="1F73E3BF" w:rsidR="00ED6AC4" w:rsidRDefault="00ED6AC4" w:rsidP="00ED6AC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C6EDA">
        <w:rPr>
          <w:rFonts w:ascii="Arial" w:hAnsi="Arial" w:cs="Arial"/>
          <w:sz w:val="21"/>
          <w:szCs w:val="21"/>
        </w:rPr>
        <w:t xml:space="preserve">Mientras que en el marco </w:t>
      </w:r>
      <w:r w:rsidR="007229E6" w:rsidRPr="007C6EDA">
        <w:rPr>
          <w:rFonts w:ascii="Arial" w:hAnsi="Arial" w:cs="Arial"/>
          <w:sz w:val="21"/>
          <w:szCs w:val="21"/>
        </w:rPr>
        <w:t xml:space="preserve">de </w:t>
      </w:r>
      <w:r w:rsidR="003B4BCD" w:rsidRPr="007C6EDA">
        <w:rPr>
          <w:rFonts w:ascii="Arial" w:hAnsi="Arial" w:cs="Arial"/>
          <w:sz w:val="21"/>
          <w:szCs w:val="21"/>
        </w:rPr>
        <w:t>EXPO LOGÍSTIC</w:t>
      </w:r>
      <w:r w:rsidR="005A4FE4" w:rsidRPr="007C6EDA">
        <w:rPr>
          <w:rFonts w:ascii="Arial" w:hAnsi="Arial" w:cs="Arial"/>
          <w:sz w:val="21"/>
          <w:szCs w:val="21"/>
        </w:rPr>
        <w:t xml:space="preserve">A </w:t>
      </w:r>
      <w:r w:rsidR="009410A4" w:rsidRPr="007C6EDA">
        <w:rPr>
          <w:rFonts w:ascii="Arial" w:hAnsi="Arial" w:cs="Arial"/>
          <w:sz w:val="21"/>
          <w:szCs w:val="21"/>
        </w:rPr>
        <w:t>PANAMÁ se</w:t>
      </w:r>
      <w:r w:rsidR="007229E6" w:rsidRPr="007C6EDA">
        <w:rPr>
          <w:rFonts w:ascii="Arial" w:hAnsi="Arial" w:cs="Arial"/>
          <w:sz w:val="21"/>
          <w:szCs w:val="21"/>
        </w:rPr>
        <w:t xml:space="preserve"> llevará a cabo</w:t>
      </w:r>
      <w:r w:rsidR="00A27743" w:rsidRPr="007C6EDA">
        <w:rPr>
          <w:rFonts w:ascii="Arial" w:hAnsi="Arial" w:cs="Arial"/>
          <w:sz w:val="21"/>
          <w:szCs w:val="21"/>
        </w:rPr>
        <w:t xml:space="preserve"> </w:t>
      </w:r>
      <w:r w:rsidR="009739F0" w:rsidRPr="007C6EDA">
        <w:rPr>
          <w:rFonts w:ascii="Arial" w:hAnsi="Arial" w:cs="Arial"/>
          <w:sz w:val="21"/>
          <w:szCs w:val="21"/>
        </w:rPr>
        <w:t xml:space="preserve">por dos días </w:t>
      </w:r>
      <w:r w:rsidR="00A27743" w:rsidRPr="007C6EDA">
        <w:rPr>
          <w:rFonts w:ascii="Arial" w:hAnsi="Arial" w:cs="Arial"/>
          <w:sz w:val="21"/>
          <w:szCs w:val="21"/>
        </w:rPr>
        <w:t>el Congreso Especializado: Comercio Internacional de Bienes – Desafíos, Estrategias, Tendencias y Tecnología, un espacio de alto nivel para profesionalizar y actualizar a los actores del sector.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4C19976C" w14:textId="77777777" w:rsidR="00ED6AC4" w:rsidRPr="007C6EDA" w:rsidRDefault="00ED6AC4" w:rsidP="007C6ED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EF8C08E" w14:textId="241C3B50" w:rsidR="00ED6AC4" w:rsidRDefault="00FC272D" w:rsidP="00ED6AC4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C6EDA">
        <w:rPr>
          <w:rFonts w:ascii="Arial" w:hAnsi="Arial" w:cs="Arial"/>
          <w:sz w:val="21"/>
          <w:szCs w:val="21"/>
        </w:rPr>
        <w:t>En EXPO ELÉCTRICA INTERNACIONAL</w:t>
      </w:r>
      <w:r w:rsidRPr="007C6EDA">
        <w:rPr>
          <w:rFonts w:ascii="Arial" w:hAnsi="Arial" w:cs="Arial"/>
          <w:color w:val="000000" w:themeColor="text1"/>
          <w:sz w:val="21"/>
          <w:szCs w:val="21"/>
        </w:rPr>
        <w:t>, se ofrecerán conferencias técnicas sin costo, enfocadas en innovación, eficiencia y energía.</w:t>
      </w:r>
    </w:p>
    <w:p w14:paraId="60E12507" w14:textId="77777777" w:rsidR="00ED6AC4" w:rsidRPr="007C6EDA" w:rsidRDefault="00ED6AC4" w:rsidP="007C6EDA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85D2EE3" w14:textId="2EB0A7B8" w:rsidR="00ED6AC4" w:rsidRDefault="00ED6AC4" w:rsidP="00ED6AC4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De igual forma, tendrá lugar el </w:t>
      </w:r>
      <w:r w:rsidR="00E711AB" w:rsidRPr="007C6EDA">
        <w:rPr>
          <w:rFonts w:ascii="Arial" w:hAnsi="Arial" w:cs="Arial"/>
          <w:color w:val="000000" w:themeColor="text1"/>
          <w:sz w:val="21"/>
          <w:szCs w:val="21"/>
        </w:rPr>
        <w:t>Foro Centroamericano sobre Empresas Lideradas por Mujeres, fortaleciendo la inclusión y el liderazgo empresarial de la región, que desarrolla la Federación de Cámaras de Comercio de Centroamérica (FECAMCO)</w:t>
      </w:r>
    </w:p>
    <w:p w14:paraId="294CFBF0" w14:textId="77777777" w:rsidR="00ED6AC4" w:rsidRPr="007C6EDA" w:rsidRDefault="00ED6AC4" w:rsidP="007C6EDA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8F3DF7F" w14:textId="444DC072" w:rsidR="00ED6AC4" w:rsidRDefault="00ED6AC4" w:rsidP="00ED6AC4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También, el equipo del Centro </w:t>
      </w:r>
      <w:r w:rsidR="0024049B">
        <w:rPr>
          <w:rFonts w:ascii="Arial" w:hAnsi="Arial" w:cs="Arial"/>
          <w:color w:val="000000" w:themeColor="text1"/>
          <w:sz w:val="21"/>
          <w:szCs w:val="21"/>
        </w:rPr>
        <w:t xml:space="preserve">Estudios </w:t>
      </w:r>
      <w:r>
        <w:rPr>
          <w:rFonts w:ascii="Arial" w:hAnsi="Arial" w:cs="Arial"/>
          <w:color w:val="000000" w:themeColor="text1"/>
          <w:sz w:val="21"/>
          <w:szCs w:val="21"/>
        </w:rPr>
        <w:t>Económico</w:t>
      </w:r>
      <w:r w:rsidR="0024049B">
        <w:rPr>
          <w:rFonts w:ascii="Arial" w:hAnsi="Arial" w:cs="Arial"/>
          <w:color w:val="000000" w:themeColor="text1"/>
          <w:sz w:val="21"/>
          <w:szCs w:val="21"/>
        </w:rPr>
        <w:t>s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de la Cámara de Comercio (CEECAM) está desarrollando el </w:t>
      </w:r>
      <w:r w:rsidR="001D1859" w:rsidRPr="007C6EDA">
        <w:rPr>
          <w:rFonts w:ascii="Arial" w:hAnsi="Arial" w:cs="Arial"/>
          <w:color w:val="000000" w:themeColor="text1"/>
          <w:sz w:val="21"/>
          <w:szCs w:val="21"/>
        </w:rPr>
        <w:t>Foro</w:t>
      </w:r>
      <w:r w:rsidR="00E334BE" w:rsidRPr="007C6EDA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1D1859" w:rsidRPr="007C6EDA">
        <w:rPr>
          <w:rFonts w:ascii="Arial" w:hAnsi="Arial" w:cs="Arial"/>
          <w:color w:val="000000" w:themeColor="text1"/>
          <w:sz w:val="21"/>
          <w:szCs w:val="21"/>
        </w:rPr>
        <w:t>APP en Panamá: La Alianza que Construye el Futuro del País.</w:t>
      </w:r>
    </w:p>
    <w:p w14:paraId="295637CE" w14:textId="77777777" w:rsidR="00ED6AC4" w:rsidRDefault="00ED6AC4" w:rsidP="00ED6AC4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766AC24" w14:textId="701C95AF" w:rsidR="00ED6AC4" w:rsidRDefault="00ED6AC4" w:rsidP="00ED6AC4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C6EDA">
        <w:rPr>
          <w:rFonts w:ascii="Arial" w:hAnsi="Arial" w:cs="Arial"/>
          <w:color w:val="000000" w:themeColor="text1"/>
          <w:sz w:val="21"/>
          <w:szCs w:val="21"/>
        </w:rPr>
        <w:t>Y la quinta edición del Foro de Salud:  Panamá como centro de innovación en salud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86809CC" w14:textId="77777777" w:rsidR="00ED6AC4" w:rsidRDefault="00ED6AC4" w:rsidP="00ED6AC4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64016B0" w14:textId="2C41F9BB" w:rsidR="00ED6AC4" w:rsidRPr="007C6EDA" w:rsidRDefault="00ED6AC4" w:rsidP="007C6EDA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Sumado a todo esto, tendrá lugar durante los días de exposiciones:</w:t>
      </w:r>
    </w:p>
    <w:p w14:paraId="29F6D648" w14:textId="08E6A771" w:rsidR="00ED6AC4" w:rsidRPr="007C6EDA" w:rsidRDefault="00ED6AC4" w:rsidP="007C6EDA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7FDA251" w14:textId="77777777" w:rsidR="00ED6AC4" w:rsidRPr="00E334BE" w:rsidRDefault="00ED6AC4" w:rsidP="00ED6AC4">
      <w:pPr>
        <w:pStyle w:val="Prrafodelista"/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334BE">
        <w:rPr>
          <w:rFonts w:ascii="Arial" w:hAnsi="Arial" w:cs="Arial"/>
          <w:color w:val="000000" w:themeColor="text1"/>
          <w:sz w:val="21"/>
          <w:szCs w:val="21"/>
        </w:rPr>
        <w:t>Entrega del Premio Nacional a la Innovación Empresarial 2025</w:t>
      </w:r>
    </w:p>
    <w:p w14:paraId="2C5705A4" w14:textId="77777777" w:rsidR="00ED6AC4" w:rsidRPr="00E334BE" w:rsidRDefault="00ED6AC4" w:rsidP="00ED6AC4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1"/>
          <w:szCs w:val="21"/>
        </w:rPr>
      </w:pPr>
      <w:r w:rsidRPr="00E334BE">
        <w:rPr>
          <w:rFonts w:ascii="Arial" w:hAnsi="Arial" w:cs="Arial"/>
          <w:color w:val="000000" w:themeColor="text1"/>
          <w:sz w:val="21"/>
          <w:szCs w:val="21"/>
        </w:rPr>
        <w:t>Décima primera Rueda Internacional de Negocios de Expocomer y la rueda de negocios de EXPO LOGÍSTICA Panamá.</w:t>
      </w:r>
    </w:p>
    <w:p w14:paraId="5D2C94D0" w14:textId="5D20086B" w:rsidR="00241A93" w:rsidRPr="00E334BE" w:rsidRDefault="00241A93" w:rsidP="00241A9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334BE">
        <w:rPr>
          <w:rFonts w:ascii="Arial" w:hAnsi="Arial" w:cs="Arial"/>
          <w:color w:val="000000" w:themeColor="text1"/>
          <w:sz w:val="21"/>
          <w:szCs w:val="21"/>
        </w:rPr>
        <w:t>Elecciones de la CCIAP para escoger la Junta Directiva 2026-2027</w:t>
      </w:r>
    </w:p>
    <w:p w14:paraId="0A65AFD7" w14:textId="77777777" w:rsidR="007229E6" w:rsidRPr="007C4CAD" w:rsidRDefault="007229E6" w:rsidP="007229E6">
      <w:pPr>
        <w:spacing w:after="0" w:line="240" w:lineRule="auto"/>
        <w:jc w:val="both"/>
        <w:rPr>
          <w:rFonts w:ascii="Arial" w:hAnsi="Arial" w:cs="Arial"/>
          <w:b/>
        </w:rPr>
      </w:pPr>
    </w:p>
    <w:p w14:paraId="7A177D87" w14:textId="77777777" w:rsidR="007229E6" w:rsidRPr="00A67BEB" w:rsidRDefault="007229E6" w:rsidP="007229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67BEB">
        <w:rPr>
          <w:rFonts w:ascii="Arial" w:hAnsi="Arial" w:cs="Arial"/>
          <w:b/>
          <w:sz w:val="20"/>
          <w:szCs w:val="20"/>
        </w:rPr>
        <w:t>Horario de las ferias</w:t>
      </w:r>
    </w:p>
    <w:p w14:paraId="7237AD9C" w14:textId="77777777" w:rsidR="007229E6" w:rsidRPr="007C4CAD" w:rsidRDefault="007229E6" w:rsidP="007229E6">
      <w:pPr>
        <w:spacing w:after="0" w:line="240" w:lineRule="auto"/>
        <w:jc w:val="both"/>
        <w:rPr>
          <w:rFonts w:ascii="Arial" w:hAnsi="Arial" w:cs="Arial"/>
          <w:bCs/>
        </w:rPr>
      </w:pPr>
    </w:p>
    <w:p w14:paraId="5D0C2664" w14:textId="77777777" w:rsidR="007229E6" w:rsidRPr="007C4CAD" w:rsidRDefault="007229E6" w:rsidP="007229E6">
      <w:pPr>
        <w:spacing w:after="0" w:line="240" w:lineRule="auto"/>
        <w:jc w:val="both"/>
        <w:rPr>
          <w:rFonts w:ascii="Arial" w:hAnsi="Arial" w:cs="Arial"/>
          <w:bCs/>
        </w:rPr>
      </w:pPr>
      <w:r w:rsidRPr="007C4CAD">
        <w:rPr>
          <w:rFonts w:ascii="Arial" w:hAnsi="Arial" w:cs="Arial"/>
          <w:bCs/>
        </w:rPr>
        <w:t>El horario para expositores que participan de las exposiciones es de 9:00 a.m. a 8:00 p.m.</w:t>
      </w:r>
    </w:p>
    <w:p w14:paraId="4A314611" w14:textId="77777777" w:rsidR="008F7E03" w:rsidRPr="007C4CAD" w:rsidRDefault="008F7E03" w:rsidP="0070214C">
      <w:pPr>
        <w:spacing w:after="0" w:line="240" w:lineRule="auto"/>
        <w:jc w:val="both"/>
        <w:rPr>
          <w:rFonts w:ascii="Arial" w:hAnsi="Arial" w:cs="Arial"/>
          <w:b/>
          <w:color w:val="000000"/>
          <w:lang w:eastAsia="es-ES"/>
        </w:rPr>
      </w:pPr>
    </w:p>
    <w:p w14:paraId="04F3B098" w14:textId="1C460DAE" w:rsidR="0070214C" w:rsidRPr="007C4CAD" w:rsidRDefault="00EC6A6F" w:rsidP="0070214C">
      <w:pPr>
        <w:spacing w:after="0" w:line="240" w:lineRule="auto"/>
        <w:jc w:val="both"/>
        <w:rPr>
          <w:rFonts w:ascii="Arial" w:hAnsi="Arial" w:cs="Arial"/>
        </w:rPr>
      </w:pPr>
      <w:r w:rsidRPr="007C4CAD">
        <w:rPr>
          <w:rFonts w:ascii="Arial" w:hAnsi="Arial" w:cs="Arial"/>
        </w:rPr>
        <w:t xml:space="preserve">Para conocer </w:t>
      </w:r>
      <w:r w:rsidR="0070214C" w:rsidRPr="007C4CAD">
        <w:rPr>
          <w:rFonts w:ascii="Arial" w:hAnsi="Arial" w:cs="Arial"/>
        </w:rPr>
        <w:t>más</w:t>
      </w:r>
      <w:r w:rsidRPr="007C4CAD">
        <w:rPr>
          <w:rFonts w:ascii="Arial" w:hAnsi="Arial" w:cs="Arial"/>
        </w:rPr>
        <w:t xml:space="preserve"> información </w:t>
      </w:r>
      <w:r w:rsidR="00535985" w:rsidRPr="007C4CAD">
        <w:rPr>
          <w:rFonts w:ascii="Arial" w:hAnsi="Arial" w:cs="Arial"/>
        </w:rPr>
        <w:t xml:space="preserve">de </w:t>
      </w:r>
      <w:r w:rsidR="004E24DD" w:rsidRPr="007C4CAD">
        <w:rPr>
          <w:rFonts w:ascii="Arial" w:hAnsi="Arial" w:cs="Arial"/>
        </w:rPr>
        <w:t>estas</w:t>
      </w:r>
      <w:r w:rsidR="00535985" w:rsidRPr="007C4CAD">
        <w:rPr>
          <w:rFonts w:ascii="Arial" w:hAnsi="Arial" w:cs="Arial"/>
        </w:rPr>
        <w:t xml:space="preserve"> exposiciones </w:t>
      </w:r>
      <w:r w:rsidRPr="007C4CAD">
        <w:rPr>
          <w:rFonts w:ascii="Arial" w:hAnsi="Arial" w:cs="Arial"/>
        </w:rPr>
        <w:t xml:space="preserve">se puede descargar la </w:t>
      </w:r>
      <w:r w:rsidR="002916D2" w:rsidRPr="007C4CAD">
        <w:rPr>
          <w:rFonts w:ascii="Arial" w:hAnsi="Arial" w:cs="Arial"/>
        </w:rPr>
        <w:t>A</w:t>
      </w:r>
      <w:r w:rsidRPr="007C4CAD">
        <w:rPr>
          <w:rFonts w:ascii="Arial" w:hAnsi="Arial" w:cs="Arial"/>
        </w:rPr>
        <w:t xml:space="preserve">pp </w:t>
      </w:r>
      <w:proofErr w:type="spellStart"/>
      <w:r w:rsidRPr="007C4CAD">
        <w:rPr>
          <w:rFonts w:ascii="Arial" w:hAnsi="Arial" w:cs="Arial"/>
        </w:rPr>
        <w:t>FeriasCCIAP</w:t>
      </w:r>
      <w:proofErr w:type="spellEnd"/>
      <w:r w:rsidRPr="007C4CAD">
        <w:rPr>
          <w:rFonts w:ascii="Arial" w:hAnsi="Arial" w:cs="Arial"/>
        </w:rPr>
        <w:t xml:space="preserve"> en Google/App Store</w:t>
      </w:r>
      <w:r w:rsidR="0070214C" w:rsidRPr="007C4CAD">
        <w:rPr>
          <w:rFonts w:ascii="Arial" w:hAnsi="Arial" w:cs="Arial"/>
        </w:rPr>
        <w:t xml:space="preserve"> o </w:t>
      </w:r>
      <w:r w:rsidR="00690A49" w:rsidRPr="007C4CAD">
        <w:rPr>
          <w:rFonts w:ascii="Arial" w:hAnsi="Arial" w:cs="Arial"/>
        </w:rPr>
        <w:t>llamar</w:t>
      </w:r>
      <w:r w:rsidR="0070214C" w:rsidRPr="007C4CAD">
        <w:rPr>
          <w:rFonts w:ascii="Arial" w:hAnsi="Arial" w:cs="Arial"/>
        </w:rPr>
        <w:t xml:space="preserve"> al </w:t>
      </w:r>
      <w:r w:rsidR="002950E9" w:rsidRPr="007C4CAD">
        <w:rPr>
          <w:rFonts w:ascii="Arial" w:hAnsi="Arial" w:cs="Arial"/>
        </w:rPr>
        <w:t xml:space="preserve">(507) </w:t>
      </w:r>
      <w:r w:rsidR="0070214C" w:rsidRPr="007C4CAD">
        <w:rPr>
          <w:rFonts w:ascii="Arial" w:hAnsi="Arial" w:cs="Arial"/>
        </w:rPr>
        <w:t>207</w:t>
      </w:r>
      <w:r w:rsidR="002950E9" w:rsidRPr="007C4CAD">
        <w:rPr>
          <w:rFonts w:ascii="Arial" w:hAnsi="Arial" w:cs="Arial"/>
        </w:rPr>
        <w:t>-</w:t>
      </w:r>
      <w:r w:rsidR="0070214C" w:rsidRPr="007C4CAD">
        <w:rPr>
          <w:rFonts w:ascii="Arial" w:hAnsi="Arial" w:cs="Arial"/>
        </w:rPr>
        <w:t>34</w:t>
      </w:r>
      <w:r w:rsidR="002950E9" w:rsidRPr="007C4CAD">
        <w:rPr>
          <w:rFonts w:ascii="Arial" w:hAnsi="Arial" w:cs="Arial"/>
        </w:rPr>
        <w:t>-34</w:t>
      </w:r>
      <w:r w:rsidRPr="007C4CAD">
        <w:rPr>
          <w:rFonts w:ascii="Arial" w:hAnsi="Arial" w:cs="Arial"/>
        </w:rPr>
        <w:t xml:space="preserve">. En caso de participar como expositor o comprador en algunas de las ferias </w:t>
      </w:r>
      <w:r w:rsidR="002916D2" w:rsidRPr="007C4CAD">
        <w:rPr>
          <w:rFonts w:ascii="Arial" w:hAnsi="Arial" w:cs="Arial"/>
        </w:rPr>
        <w:t>comercial, turismo</w:t>
      </w:r>
      <w:r w:rsidRPr="007C4CAD">
        <w:rPr>
          <w:rFonts w:ascii="Arial" w:hAnsi="Arial" w:cs="Arial"/>
        </w:rPr>
        <w:t xml:space="preserve">, </w:t>
      </w:r>
      <w:r w:rsidR="002916D2" w:rsidRPr="007C4CAD">
        <w:rPr>
          <w:rFonts w:ascii="Arial" w:hAnsi="Arial" w:cs="Arial"/>
        </w:rPr>
        <w:t>logística, energía</w:t>
      </w:r>
      <w:r w:rsidR="008F7E03" w:rsidRPr="007C4CAD">
        <w:rPr>
          <w:rFonts w:ascii="Arial" w:hAnsi="Arial" w:cs="Arial"/>
        </w:rPr>
        <w:t xml:space="preserve"> y</w:t>
      </w:r>
      <w:r w:rsidR="002916D2" w:rsidRPr="007C4CAD">
        <w:rPr>
          <w:rFonts w:ascii="Arial" w:hAnsi="Arial" w:cs="Arial"/>
        </w:rPr>
        <w:t xml:space="preserve"> tecnología</w:t>
      </w:r>
      <w:r w:rsidRPr="007C4CAD">
        <w:rPr>
          <w:rFonts w:ascii="Arial" w:hAnsi="Arial" w:cs="Arial"/>
        </w:rPr>
        <w:t>,</w:t>
      </w:r>
      <w:r w:rsidR="006161C7" w:rsidRPr="007C4CAD">
        <w:rPr>
          <w:rFonts w:ascii="Arial" w:hAnsi="Arial" w:cs="Arial"/>
        </w:rPr>
        <w:t xml:space="preserve"> </w:t>
      </w:r>
      <w:r w:rsidRPr="007C4CAD">
        <w:rPr>
          <w:rFonts w:ascii="Arial" w:hAnsi="Arial" w:cs="Arial"/>
        </w:rPr>
        <w:t>pueden escribir a:</w:t>
      </w:r>
      <w:r w:rsidR="00D95EC7" w:rsidRPr="00D95EC7">
        <w:t xml:space="preserve"> </w:t>
      </w:r>
      <w:hyperlink r:id="rId8" w:history="1">
        <w:r w:rsidR="00D95EC7" w:rsidRPr="007C4CAD">
          <w:rPr>
            <w:rStyle w:val="Hipervnculo"/>
            <w:rFonts w:ascii="Arial" w:hAnsi="Arial" w:cs="Arial"/>
          </w:rPr>
          <w:t>expocomer@panacamara.org</w:t>
        </w:r>
      </w:hyperlink>
      <w:r w:rsidR="00D95EC7" w:rsidRPr="007C4CAD">
        <w:rPr>
          <w:rStyle w:val="Hipervnculo"/>
          <w:rFonts w:ascii="Arial" w:hAnsi="Arial" w:cs="Arial"/>
        </w:rPr>
        <w:t xml:space="preserve"> </w:t>
      </w:r>
      <w:r w:rsidR="00D95EC7" w:rsidRPr="007C4CAD">
        <w:rPr>
          <w:rStyle w:val="Hipervnculo"/>
          <w:rFonts w:ascii="Arial" w:hAnsi="Arial" w:cs="Arial"/>
          <w:color w:val="000000" w:themeColor="text1"/>
          <w:u w:val="none"/>
        </w:rPr>
        <w:t xml:space="preserve">  </w:t>
      </w:r>
      <w:r w:rsidR="00481CE8" w:rsidRPr="007C4CAD">
        <w:rPr>
          <w:rFonts w:ascii="Arial" w:hAnsi="Arial" w:cs="Arial"/>
        </w:rPr>
        <w:t xml:space="preserve"> </w:t>
      </w:r>
      <w:r w:rsidR="00D95EC7" w:rsidRPr="007C4CAD">
        <w:rPr>
          <w:rStyle w:val="Hipervnculo"/>
          <w:rFonts w:ascii="Arial" w:hAnsi="Arial" w:cs="Arial"/>
          <w:color w:val="000000" w:themeColor="text1"/>
          <w:u w:val="none"/>
        </w:rPr>
        <w:t xml:space="preserve">o visitar la página web </w:t>
      </w:r>
      <w:hyperlink r:id="rId9" w:history="1">
        <w:r w:rsidR="00D95EC7" w:rsidRPr="007C4CAD">
          <w:rPr>
            <w:rStyle w:val="Hipervnculo"/>
            <w:rFonts w:ascii="Arial" w:hAnsi="Arial" w:cs="Arial"/>
          </w:rPr>
          <w:t>www.expocomer.com</w:t>
        </w:r>
      </w:hyperlink>
    </w:p>
    <w:p w14:paraId="296C8643" w14:textId="77777777" w:rsidR="000F30FF" w:rsidRPr="007C4CAD" w:rsidRDefault="000F30FF" w:rsidP="0070214C">
      <w:pPr>
        <w:spacing w:after="0" w:line="240" w:lineRule="auto"/>
        <w:jc w:val="both"/>
        <w:rPr>
          <w:rFonts w:ascii="Arial" w:hAnsi="Arial" w:cs="Arial"/>
        </w:rPr>
      </w:pPr>
    </w:p>
    <w:p w14:paraId="329C12C9" w14:textId="77777777" w:rsidR="000C7ACF" w:rsidRPr="00A729B4" w:rsidRDefault="000C7ACF" w:rsidP="00527500">
      <w:pPr>
        <w:spacing w:after="0" w:line="20" w:lineRule="atLeast"/>
        <w:jc w:val="both"/>
        <w:rPr>
          <w:rFonts w:ascii="Arial" w:hAnsi="Arial" w:cs="Arial"/>
          <w:b/>
          <w:color w:val="000000"/>
          <w:sz w:val="18"/>
          <w:szCs w:val="20"/>
          <w:lang w:eastAsia="es-ES"/>
        </w:rPr>
      </w:pPr>
    </w:p>
    <w:p w14:paraId="5949E741" w14:textId="77777777" w:rsidR="00782F00" w:rsidRPr="00F41F19" w:rsidRDefault="00782F00" w:rsidP="00782F00">
      <w:pPr>
        <w:spacing w:after="0" w:line="20" w:lineRule="atLeast"/>
        <w:jc w:val="both"/>
        <w:rPr>
          <w:rFonts w:ascii="Arial" w:hAnsi="Arial" w:cs="Arial"/>
          <w:b/>
          <w:color w:val="000000"/>
          <w:sz w:val="18"/>
          <w:szCs w:val="20"/>
          <w:lang w:eastAsia="es-ES"/>
        </w:rPr>
      </w:pPr>
      <w:r w:rsidRPr="00F41F19">
        <w:rPr>
          <w:rFonts w:ascii="Arial" w:hAnsi="Arial" w:cs="Arial"/>
          <w:b/>
          <w:color w:val="000000"/>
          <w:sz w:val="18"/>
          <w:szCs w:val="20"/>
          <w:lang w:eastAsia="es-ES"/>
        </w:rPr>
        <w:t>Sobre la Cámara de Comercio, Industrias y Agricultura de Panamá</w:t>
      </w:r>
    </w:p>
    <w:p w14:paraId="28897A52" w14:textId="45833F2F" w:rsidR="007E4A26" w:rsidRDefault="00D77C87" w:rsidP="00D77C87">
      <w:pPr>
        <w:shd w:val="clear" w:color="auto" w:fill="FFFFFF" w:themeFill="background1"/>
        <w:jc w:val="both"/>
        <w:rPr>
          <w:rFonts w:ascii="Arial" w:eastAsia="Calibri" w:hAnsi="Arial" w:cs="Arial"/>
          <w:color w:val="000000"/>
          <w:sz w:val="17"/>
          <w:szCs w:val="17"/>
          <w:lang w:val="es-ES"/>
        </w:rPr>
      </w:pPr>
      <w:r w:rsidRPr="00D77C87">
        <w:rPr>
          <w:rFonts w:ascii="Arial" w:eastAsia="Calibri" w:hAnsi="Arial" w:cs="Arial"/>
          <w:color w:val="000000" w:themeColor="text1"/>
          <w:sz w:val="17"/>
          <w:szCs w:val="17"/>
        </w:rPr>
        <w:t xml:space="preserve">La Cámara de Comercio, Industrias y Agricultura de Panamá (CCIAP), principal gremio del sector privado fue fundada el 17 de mayo de 1915 con el propósito de </w:t>
      </w:r>
      <w:r w:rsidRPr="00D77C87">
        <w:rPr>
          <w:rFonts w:ascii="Arial" w:eastAsia="Calibri" w:hAnsi="Arial" w:cs="Arial"/>
          <w:b/>
          <w:bCs/>
          <w:color w:val="000000" w:themeColor="text1"/>
          <w:sz w:val="17"/>
          <w:szCs w:val="17"/>
        </w:rPr>
        <w:t>promover, conectar y defender a la empresa privada</w:t>
      </w:r>
      <w:r w:rsidRPr="00D77C87">
        <w:rPr>
          <w:rFonts w:ascii="Arial" w:eastAsia="Calibri" w:hAnsi="Arial" w:cs="Arial"/>
          <w:color w:val="000000" w:themeColor="text1"/>
          <w:sz w:val="17"/>
          <w:szCs w:val="17"/>
        </w:rPr>
        <w:t>. Actualmente, cuenta con más de 1,</w:t>
      </w:r>
      <w:r w:rsidR="00ED6AC4">
        <w:rPr>
          <w:rFonts w:ascii="Arial" w:eastAsia="Calibri" w:hAnsi="Arial" w:cs="Arial"/>
          <w:color w:val="000000" w:themeColor="text1"/>
          <w:sz w:val="17"/>
          <w:szCs w:val="17"/>
        </w:rPr>
        <w:t>8</w:t>
      </w:r>
      <w:r w:rsidRPr="00D77C87">
        <w:rPr>
          <w:rFonts w:ascii="Arial" w:eastAsia="Calibri" w:hAnsi="Arial" w:cs="Arial"/>
          <w:color w:val="000000" w:themeColor="text1"/>
          <w:sz w:val="17"/>
          <w:szCs w:val="17"/>
        </w:rPr>
        <w:t>00 empresas miembros, organizadas en 15 sectores representativos de la economía nacional. La CCIAP trabaja activamente para impulsar el desarrollo del comercio, la industria, la agricultura y los servicios, además de contribuir al análisis y solución de los desafíos económicos y sociales que impactan al país.</w:t>
      </w:r>
    </w:p>
    <w:sectPr w:rsidR="007E4A26" w:rsidSect="002B4381">
      <w:headerReference w:type="first" r:id="rId10"/>
      <w:footerReference w:type="first" r:id="rId11"/>
      <w:pgSz w:w="12240" w:h="15840" w:code="1"/>
      <w:pgMar w:top="1440" w:right="1080" w:bottom="1440" w:left="1080" w:header="709" w:footer="6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4587E" w14:textId="77777777" w:rsidR="00355336" w:rsidRDefault="00355336" w:rsidP="00A82C47">
      <w:pPr>
        <w:spacing w:after="0" w:line="240" w:lineRule="auto"/>
      </w:pPr>
      <w:r>
        <w:separator/>
      </w:r>
    </w:p>
  </w:endnote>
  <w:endnote w:type="continuationSeparator" w:id="0">
    <w:p w14:paraId="2475B7E4" w14:textId="77777777" w:rsidR="00355336" w:rsidRDefault="00355336" w:rsidP="00A82C47">
      <w:pPr>
        <w:spacing w:after="0" w:line="240" w:lineRule="auto"/>
      </w:pPr>
      <w:r>
        <w:continuationSeparator/>
      </w:r>
    </w:p>
  </w:endnote>
  <w:endnote w:type="continuationNotice" w:id="1">
    <w:p w14:paraId="06BC7BE9" w14:textId="77777777" w:rsidR="00355336" w:rsidRDefault="00355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-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14"/>
      <w:tblW w:w="8565" w:type="dxa"/>
      <w:tblLayout w:type="fixed"/>
      <w:tblLook w:val="04A0" w:firstRow="1" w:lastRow="0" w:firstColumn="1" w:lastColumn="0" w:noHBand="0" w:noVBand="1"/>
    </w:tblPr>
    <w:tblGrid>
      <w:gridCol w:w="2377"/>
      <w:gridCol w:w="284"/>
      <w:gridCol w:w="3042"/>
      <w:gridCol w:w="2862"/>
    </w:tblGrid>
    <w:tr w:rsidR="0048575C" w14:paraId="481F9A3C" w14:textId="77777777" w:rsidTr="00775C04">
      <w:tc>
        <w:tcPr>
          <w:tcW w:w="237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hideMark/>
        </w:tcPr>
        <w:p w14:paraId="1760884B" w14:textId="77777777" w:rsidR="0048575C" w:rsidRDefault="0048575C" w:rsidP="00775C04">
          <w:pPr>
            <w:pStyle w:val="Piedepgina"/>
            <w:tabs>
              <w:tab w:val="left" w:pos="570"/>
              <w:tab w:val="right" w:pos="2160"/>
              <w:tab w:val="left" w:pos="2268"/>
              <w:tab w:val="left" w:pos="3402"/>
              <w:tab w:val="left" w:pos="5670"/>
              <w:tab w:val="right" w:pos="9356"/>
            </w:tabs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548DD4"/>
              <w:sz w:val="16"/>
              <w:szCs w:val="16"/>
            </w:rPr>
            <w:t>Información: 207-3420</w:t>
          </w:r>
        </w:p>
      </w:tc>
      <w:tc>
        <w:tcPr>
          <w:tcW w:w="28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18" w:space="0" w:color="4F81BD"/>
          </w:tcBorders>
        </w:tcPr>
        <w:p w14:paraId="6D595CD7" w14:textId="77777777" w:rsidR="0048575C" w:rsidRDefault="0048575C" w:rsidP="00775C04">
          <w:pPr>
            <w:pStyle w:val="Piedepgina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3040" w:type="dxa"/>
          <w:tcBorders>
            <w:top w:val="single" w:sz="2" w:space="0" w:color="FFFFFF"/>
            <w:left w:val="single" w:sz="18" w:space="0" w:color="4F81BD"/>
            <w:bottom w:val="single" w:sz="2" w:space="0" w:color="FFFFFF"/>
            <w:right w:val="single" w:sz="2" w:space="0" w:color="FFFFFF"/>
          </w:tcBorders>
          <w:hideMark/>
        </w:tcPr>
        <w:p w14:paraId="184B9BC5" w14:textId="77777777" w:rsidR="0048575C" w:rsidRDefault="0048575C" w:rsidP="00775C04">
          <w:pPr>
            <w:pStyle w:val="Piedepgina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María Eugenia Grimaldo Araúz</w:t>
          </w:r>
        </w:p>
      </w:tc>
      <w:tc>
        <w:tcPr>
          <w:tcW w:w="286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hideMark/>
        </w:tcPr>
        <w:p w14:paraId="27A38B31" w14:textId="77777777" w:rsidR="0048575C" w:rsidRDefault="00000000" w:rsidP="00775C04">
          <w:pPr>
            <w:pStyle w:val="Ttulo2"/>
            <w:rPr>
              <w:sz w:val="16"/>
              <w:szCs w:val="16"/>
            </w:rPr>
          </w:pPr>
          <w:hyperlink r:id="rId1" w:history="1">
            <w:r w:rsidR="0048575C" w:rsidRPr="00281A05">
              <w:rPr>
                <w:rStyle w:val="Hipervnculo"/>
                <w:sz w:val="16"/>
                <w:szCs w:val="16"/>
              </w:rPr>
              <w:t>megrimaldo@panacamara.org</w:t>
            </w:r>
          </w:hyperlink>
          <w:r w:rsidR="0048575C">
            <w:rPr>
              <w:sz w:val="16"/>
              <w:szCs w:val="16"/>
            </w:rPr>
            <w:t xml:space="preserve"> </w:t>
          </w:r>
        </w:p>
      </w:tc>
    </w:tr>
    <w:tr w:rsidR="0048575C" w14:paraId="68FF9BBC" w14:textId="77777777" w:rsidTr="00775C04">
      <w:trPr>
        <w:trHeight w:val="75"/>
      </w:trPr>
      <w:tc>
        <w:tcPr>
          <w:tcW w:w="237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hideMark/>
        </w:tcPr>
        <w:p w14:paraId="7F6CDBEA" w14:textId="77777777" w:rsidR="0048575C" w:rsidRDefault="0048575C" w:rsidP="00775C04">
          <w:pPr>
            <w:pStyle w:val="Piedepgina"/>
            <w:rPr>
              <w:rFonts w:ascii="Arial" w:eastAsia="Calibri" w:hAnsi="Arial" w:cs="Arial"/>
              <w:sz w:val="16"/>
              <w:szCs w:val="16"/>
            </w:rPr>
          </w:pPr>
          <w:r w:rsidRPr="002C005E">
            <w:rPr>
              <w:rFonts w:ascii="Arial" w:eastAsia="Calibri" w:hAnsi="Arial" w:cs="Arial"/>
              <w:b/>
              <w:color w:val="000000"/>
              <w:sz w:val="16"/>
              <w:szCs w:val="16"/>
            </w:rPr>
            <w:t>TWITTER E INSTAGRAM:</w:t>
          </w:r>
          <w:r>
            <w:rPr>
              <w:rFonts w:ascii="Arial" w:eastAsia="Calibri" w:hAnsi="Arial" w:cs="Arial"/>
              <w:color w:val="548DD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/>
              <w:sz w:val="17"/>
              <w:szCs w:val="17"/>
            </w:rPr>
            <w:t>@CCIYAP</w:t>
          </w:r>
        </w:p>
      </w:tc>
      <w:tc>
        <w:tcPr>
          <w:tcW w:w="28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18" w:space="0" w:color="4F81BD"/>
          </w:tcBorders>
        </w:tcPr>
        <w:p w14:paraId="0E3DA456" w14:textId="77777777" w:rsidR="0048575C" w:rsidRDefault="0048575C" w:rsidP="00775C04">
          <w:pPr>
            <w:pStyle w:val="Piedepgina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3040" w:type="dxa"/>
          <w:tcBorders>
            <w:top w:val="single" w:sz="2" w:space="0" w:color="FFFFFF"/>
            <w:left w:val="single" w:sz="18" w:space="0" w:color="4F81BD"/>
            <w:bottom w:val="single" w:sz="2" w:space="0" w:color="FFFFFF"/>
            <w:right w:val="single" w:sz="2" w:space="0" w:color="FFFFFF"/>
          </w:tcBorders>
          <w:hideMark/>
        </w:tcPr>
        <w:p w14:paraId="6DD62253" w14:textId="77777777" w:rsidR="0048575C" w:rsidRDefault="0048575C" w:rsidP="00775C04">
          <w:pPr>
            <w:pStyle w:val="Piedepgina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 xml:space="preserve">Lorena Espinosa </w:t>
          </w:r>
        </w:p>
      </w:tc>
      <w:tc>
        <w:tcPr>
          <w:tcW w:w="286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hideMark/>
        </w:tcPr>
        <w:p w14:paraId="4AEFB500" w14:textId="77777777" w:rsidR="0048575C" w:rsidRDefault="00000000" w:rsidP="00775C04">
          <w:pPr>
            <w:pStyle w:val="Piedepgina"/>
            <w:rPr>
              <w:rFonts w:ascii="Arial" w:eastAsia="Calibri" w:hAnsi="Arial" w:cs="Arial"/>
              <w:sz w:val="16"/>
              <w:szCs w:val="16"/>
            </w:rPr>
          </w:pPr>
          <w:hyperlink r:id="rId2" w:history="1">
            <w:r w:rsidR="0048575C">
              <w:rPr>
                <w:rStyle w:val="Hipervnculo"/>
                <w:rFonts w:ascii="Arial" w:eastAsia="Calibri" w:hAnsi="Arial" w:cs="Arial"/>
                <w:sz w:val="16"/>
                <w:szCs w:val="16"/>
              </w:rPr>
              <w:t>lespinosa@panacamara.org</w:t>
            </w:r>
          </w:hyperlink>
        </w:p>
      </w:tc>
    </w:tr>
  </w:tbl>
  <w:p w14:paraId="31067A3A" w14:textId="77777777" w:rsidR="0048575C" w:rsidRDefault="004857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0AAA2" w14:textId="77777777" w:rsidR="00355336" w:rsidRDefault="00355336" w:rsidP="00A82C47">
      <w:pPr>
        <w:spacing w:after="0" w:line="240" w:lineRule="auto"/>
      </w:pPr>
      <w:bookmarkStart w:id="0" w:name="_Hlk177028355"/>
      <w:bookmarkEnd w:id="0"/>
      <w:r>
        <w:separator/>
      </w:r>
    </w:p>
  </w:footnote>
  <w:footnote w:type="continuationSeparator" w:id="0">
    <w:p w14:paraId="52DA89C5" w14:textId="77777777" w:rsidR="00355336" w:rsidRDefault="00355336" w:rsidP="00A82C47">
      <w:pPr>
        <w:spacing w:after="0" w:line="240" w:lineRule="auto"/>
      </w:pPr>
      <w:r>
        <w:continuationSeparator/>
      </w:r>
    </w:p>
  </w:footnote>
  <w:footnote w:type="continuationNotice" w:id="1">
    <w:p w14:paraId="5DF10B7D" w14:textId="77777777" w:rsidR="00355336" w:rsidRDefault="003553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93DBB" w14:textId="2E99DD77" w:rsidR="00871894" w:rsidRDefault="0048575C" w:rsidP="00254044">
    <w:pPr>
      <w:pStyle w:val="Encabezado"/>
      <w:jc w:val="center"/>
    </w:pPr>
    <w:r>
      <w:t xml:space="preserve">                          </w:t>
    </w:r>
    <w:r w:rsidR="00CB265B">
      <w:t xml:space="preserve">                   </w:t>
    </w:r>
    <w:r>
      <w:t xml:space="preserve">                           </w:t>
    </w:r>
    <w:r w:rsidR="00CB6AF7">
      <w:t xml:space="preserve">              </w:t>
    </w:r>
    <w:r>
      <w:t xml:space="preserve">            </w:t>
    </w:r>
    <w:r w:rsidR="006B1159">
      <w:t xml:space="preserve">                  </w:t>
    </w:r>
    <w:r>
      <w:t xml:space="preserve">         </w:t>
    </w:r>
    <w:r w:rsidR="008D4A8B">
      <w:t xml:space="preserve"> </w:t>
    </w:r>
    <w:r w:rsidR="00254044">
      <w:t xml:space="preserve">     </w:t>
    </w:r>
    <w:r w:rsidR="008D4A8B">
      <w:t xml:space="preserve">  </w:t>
    </w:r>
    <w:r>
      <w:t xml:space="preserve">       </w:t>
    </w:r>
    <w:r w:rsidR="00D55D66">
      <w:t xml:space="preserve">                                                     </w:t>
    </w:r>
    <w:r>
      <w:t xml:space="preserve">   </w:t>
    </w:r>
    <w:r w:rsidR="00D55D66">
      <w:t xml:space="preserve">                        </w:t>
    </w:r>
    <w:r w:rsidR="006956CA">
      <w:t xml:space="preserve">  </w:t>
    </w:r>
  </w:p>
  <w:p w14:paraId="70411AAE" w14:textId="5E1D4684" w:rsidR="00CB265B" w:rsidRDefault="006956CA" w:rsidP="00322C5D">
    <w:pPr>
      <w:pStyle w:val="Encabezado"/>
    </w:pPr>
    <w:r w:rsidRPr="00E84267">
      <w:t xml:space="preserve">        </w:t>
    </w:r>
    <w:r w:rsidR="0048575C" w:rsidRPr="00E84267">
      <w:t xml:space="preserve"> </w:t>
    </w:r>
    <w:r w:rsidR="00CB265B">
      <w:t xml:space="preserve">                                                                                       </w:t>
    </w:r>
    <w:r w:rsidR="0048575C" w:rsidRPr="00E84267">
      <w:t xml:space="preserve">  </w:t>
    </w:r>
  </w:p>
  <w:p w14:paraId="5E78A4F1" w14:textId="24EE2123" w:rsidR="00CB265B" w:rsidRDefault="00EA5C5B" w:rsidP="00EA5C5B">
    <w:pPr>
      <w:pStyle w:val="Encabezado"/>
      <w:jc w:val="center"/>
    </w:pPr>
    <w:r>
      <w:rPr>
        <w:rFonts w:ascii="Times New Roman"/>
        <w:noProof/>
      </w:rPr>
      <w:drawing>
        <wp:inline distT="0" distB="0" distL="0" distR="0" wp14:anchorId="27386E6C" wp14:editId="3AF0F9FB">
          <wp:extent cx="4485206" cy="765905"/>
          <wp:effectExtent l="0" t="0" r="0" b="0"/>
          <wp:docPr id="6" name="Image 6" descr="Imagen que contiene rued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Imagen que contiene rued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5206" cy="76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FC03FE" w14:textId="6B97AF44" w:rsidR="00CB265B" w:rsidRPr="00E84267" w:rsidRDefault="00CB265B" w:rsidP="00322C5D">
    <w:pPr>
      <w:pStyle w:val="Encabezado"/>
    </w:pPr>
    <w:r>
      <w:t xml:space="preserve">                                                                         </w:t>
    </w:r>
    <w:r w:rsidR="00CB6AF7"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C3AC9"/>
    <w:multiLevelType w:val="hybridMultilevel"/>
    <w:tmpl w:val="6F7A067A"/>
    <w:lvl w:ilvl="0" w:tplc="18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11D8F"/>
    <w:multiLevelType w:val="hybridMultilevel"/>
    <w:tmpl w:val="64382D4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E6707"/>
    <w:multiLevelType w:val="hybridMultilevel"/>
    <w:tmpl w:val="7C9A9DC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A1385"/>
    <w:multiLevelType w:val="hybridMultilevel"/>
    <w:tmpl w:val="093A611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F1363"/>
    <w:multiLevelType w:val="hybridMultilevel"/>
    <w:tmpl w:val="AEF20AD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3115">
    <w:abstractNumId w:val="3"/>
  </w:num>
  <w:num w:numId="2" w16cid:durableId="1701516149">
    <w:abstractNumId w:val="1"/>
  </w:num>
  <w:num w:numId="3" w16cid:durableId="909847838">
    <w:abstractNumId w:val="0"/>
  </w:num>
  <w:num w:numId="4" w16cid:durableId="2019185742">
    <w:abstractNumId w:val="2"/>
  </w:num>
  <w:num w:numId="5" w16cid:durableId="13792832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47"/>
    <w:rsid w:val="00000437"/>
    <w:rsid w:val="00001AC5"/>
    <w:rsid w:val="00001B9A"/>
    <w:rsid w:val="00002C89"/>
    <w:rsid w:val="00002DED"/>
    <w:rsid w:val="00002FE6"/>
    <w:rsid w:val="00003313"/>
    <w:rsid w:val="00003557"/>
    <w:rsid w:val="00003CD4"/>
    <w:rsid w:val="0000585C"/>
    <w:rsid w:val="00005EA7"/>
    <w:rsid w:val="00006911"/>
    <w:rsid w:val="00006D4A"/>
    <w:rsid w:val="00007CF9"/>
    <w:rsid w:val="00012756"/>
    <w:rsid w:val="00012C09"/>
    <w:rsid w:val="0001499A"/>
    <w:rsid w:val="00014CCD"/>
    <w:rsid w:val="00016515"/>
    <w:rsid w:val="0002021E"/>
    <w:rsid w:val="00020C22"/>
    <w:rsid w:val="00021770"/>
    <w:rsid w:val="00022CE8"/>
    <w:rsid w:val="0002331A"/>
    <w:rsid w:val="00024367"/>
    <w:rsid w:val="00025E85"/>
    <w:rsid w:val="00025F2C"/>
    <w:rsid w:val="0002610B"/>
    <w:rsid w:val="00030266"/>
    <w:rsid w:val="0003118B"/>
    <w:rsid w:val="0003131B"/>
    <w:rsid w:val="00032072"/>
    <w:rsid w:val="00032272"/>
    <w:rsid w:val="00032F7D"/>
    <w:rsid w:val="000342FC"/>
    <w:rsid w:val="00034C2A"/>
    <w:rsid w:val="00035CFB"/>
    <w:rsid w:val="00035F0D"/>
    <w:rsid w:val="000362E5"/>
    <w:rsid w:val="00037C7D"/>
    <w:rsid w:val="000423C8"/>
    <w:rsid w:val="000425B2"/>
    <w:rsid w:val="00043246"/>
    <w:rsid w:val="00043E79"/>
    <w:rsid w:val="00044B64"/>
    <w:rsid w:val="00045217"/>
    <w:rsid w:val="000459D5"/>
    <w:rsid w:val="00046BDD"/>
    <w:rsid w:val="00050018"/>
    <w:rsid w:val="000515E4"/>
    <w:rsid w:val="000518B0"/>
    <w:rsid w:val="0005308B"/>
    <w:rsid w:val="00053197"/>
    <w:rsid w:val="00054093"/>
    <w:rsid w:val="00054534"/>
    <w:rsid w:val="00054A6D"/>
    <w:rsid w:val="00054AA2"/>
    <w:rsid w:val="00055B2C"/>
    <w:rsid w:val="00055CDE"/>
    <w:rsid w:val="00056799"/>
    <w:rsid w:val="000572FF"/>
    <w:rsid w:val="0006136A"/>
    <w:rsid w:val="00067F27"/>
    <w:rsid w:val="0007119C"/>
    <w:rsid w:val="000717B0"/>
    <w:rsid w:val="00072661"/>
    <w:rsid w:val="00073D47"/>
    <w:rsid w:val="00074CF2"/>
    <w:rsid w:val="0007565D"/>
    <w:rsid w:val="00075D7B"/>
    <w:rsid w:val="00076793"/>
    <w:rsid w:val="00076CCF"/>
    <w:rsid w:val="00080489"/>
    <w:rsid w:val="00080DEE"/>
    <w:rsid w:val="0008191F"/>
    <w:rsid w:val="00082013"/>
    <w:rsid w:val="0008328B"/>
    <w:rsid w:val="00083590"/>
    <w:rsid w:val="00084B85"/>
    <w:rsid w:val="000850CD"/>
    <w:rsid w:val="00087A9B"/>
    <w:rsid w:val="000906AB"/>
    <w:rsid w:val="0009166F"/>
    <w:rsid w:val="00092A6F"/>
    <w:rsid w:val="00092F06"/>
    <w:rsid w:val="0009333A"/>
    <w:rsid w:val="000933F6"/>
    <w:rsid w:val="00094A4B"/>
    <w:rsid w:val="00094F44"/>
    <w:rsid w:val="0009721A"/>
    <w:rsid w:val="000A04C2"/>
    <w:rsid w:val="000A4A34"/>
    <w:rsid w:val="000A5ED5"/>
    <w:rsid w:val="000A7791"/>
    <w:rsid w:val="000B10C2"/>
    <w:rsid w:val="000B1663"/>
    <w:rsid w:val="000B181A"/>
    <w:rsid w:val="000B56E9"/>
    <w:rsid w:val="000C1872"/>
    <w:rsid w:val="000C2260"/>
    <w:rsid w:val="000C34DA"/>
    <w:rsid w:val="000C5289"/>
    <w:rsid w:val="000C595E"/>
    <w:rsid w:val="000C653E"/>
    <w:rsid w:val="000C6C31"/>
    <w:rsid w:val="000C7ACF"/>
    <w:rsid w:val="000D0149"/>
    <w:rsid w:val="000D2149"/>
    <w:rsid w:val="000D4260"/>
    <w:rsid w:val="000D5B1E"/>
    <w:rsid w:val="000D5D92"/>
    <w:rsid w:val="000D6A59"/>
    <w:rsid w:val="000D6B91"/>
    <w:rsid w:val="000E0811"/>
    <w:rsid w:val="000E0B13"/>
    <w:rsid w:val="000E21E1"/>
    <w:rsid w:val="000E3348"/>
    <w:rsid w:val="000E442F"/>
    <w:rsid w:val="000E460C"/>
    <w:rsid w:val="000E4F3E"/>
    <w:rsid w:val="000E612D"/>
    <w:rsid w:val="000E616E"/>
    <w:rsid w:val="000E7B11"/>
    <w:rsid w:val="000F031D"/>
    <w:rsid w:val="000F187B"/>
    <w:rsid w:val="000F2236"/>
    <w:rsid w:val="000F25B0"/>
    <w:rsid w:val="000F2D99"/>
    <w:rsid w:val="000F30FF"/>
    <w:rsid w:val="000F3D0D"/>
    <w:rsid w:val="000F3DB5"/>
    <w:rsid w:val="000F4138"/>
    <w:rsid w:val="000F5188"/>
    <w:rsid w:val="000F5DE5"/>
    <w:rsid w:val="000F68D8"/>
    <w:rsid w:val="000F784B"/>
    <w:rsid w:val="0010141B"/>
    <w:rsid w:val="00101AFF"/>
    <w:rsid w:val="00103E6D"/>
    <w:rsid w:val="0010454A"/>
    <w:rsid w:val="001069D3"/>
    <w:rsid w:val="0011016D"/>
    <w:rsid w:val="0011196F"/>
    <w:rsid w:val="001127DA"/>
    <w:rsid w:val="0011342E"/>
    <w:rsid w:val="001155D8"/>
    <w:rsid w:val="00115889"/>
    <w:rsid w:val="001167B5"/>
    <w:rsid w:val="00117320"/>
    <w:rsid w:val="00121992"/>
    <w:rsid w:val="00123AC3"/>
    <w:rsid w:val="00124194"/>
    <w:rsid w:val="00124263"/>
    <w:rsid w:val="0012453D"/>
    <w:rsid w:val="001249B5"/>
    <w:rsid w:val="00124C34"/>
    <w:rsid w:val="00125FEA"/>
    <w:rsid w:val="0012689E"/>
    <w:rsid w:val="001275E8"/>
    <w:rsid w:val="00130D68"/>
    <w:rsid w:val="00131E7F"/>
    <w:rsid w:val="00133845"/>
    <w:rsid w:val="00134DDB"/>
    <w:rsid w:val="00136663"/>
    <w:rsid w:val="001377C0"/>
    <w:rsid w:val="0013799A"/>
    <w:rsid w:val="001409F0"/>
    <w:rsid w:val="001430C3"/>
    <w:rsid w:val="001439F4"/>
    <w:rsid w:val="00143A09"/>
    <w:rsid w:val="00143B77"/>
    <w:rsid w:val="00143C5E"/>
    <w:rsid w:val="001460C0"/>
    <w:rsid w:val="00146CA1"/>
    <w:rsid w:val="001472FD"/>
    <w:rsid w:val="001478BA"/>
    <w:rsid w:val="001500C1"/>
    <w:rsid w:val="00151050"/>
    <w:rsid w:val="00153D89"/>
    <w:rsid w:val="00154660"/>
    <w:rsid w:val="00156A25"/>
    <w:rsid w:val="00157936"/>
    <w:rsid w:val="00162C30"/>
    <w:rsid w:val="00162C33"/>
    <w:rsid w:val="00164583"/>
    <w:rsid w:val="00164FC7"/>
    <w:rsid w:val="001654A3"/>
    <w:rsid w:val="00165520"/>
    <w:rsid w:val="001703B3"/>
    <w:rsid w:val="00170CC1"/>
    <w:rsid w:val="001726E8"/>
    <w:rsid w:val="00172C26"/>
    <w:rsid w:val="00175159"/>
    <w:rsid w:val="0017635B"/>
    <w:rsid w:val="0017752D"/>
    <w:rsid w:val="00180F65"/>
    <w:rsid w:val="0018153E"/>
    <w:rsid w:val="0018285B"/>
    <w:rsid w:val="00183023"/>
    <w:rsid w:val="00184AC8"/>
    <w:rsid w:val="0018657C"/>
    <w:rsid w:val="00191C14"/>
    <w:rsid w:val="001926B6"/>
    <w:rsid w:val="00193389"/>
    <w:rsid w:val="001A0A8D"/>
    <w:rsid w:val="001A14D2"/>
    <w:rsid w:val="001A1AC0"/>
    <w:rsid w:val="001A3D5F"/>
    <w:rsid w:val="001A481F"/>
    <w:rsid w:val="001B3D1A"/>
    <w:rsid w:val="001B48EF"/>
    <w:rsid w:val="001B5008"/>
    <w:rsid w:val="001B7B04"/>
    <w:rsid w:val="001C0A28"/>
    <w:rsid w:val="001C1F2B"/>
    <w:rsid w:val="001C3DAA"/>
    <w:rsid w:val="001C3FD1"/>
    <w:rsid w:val="001C4118"/>
    <w:rsid w:val="001C4C20"/>
    <w:rsid w:val="001C5C81"/>
    <w:rsid w:val="001D0AE6"/>
    <w:rsid w:val="001D1859"/>
    <w:rsid w:val="001D38D8"/>
    <w:rsid w:val="001D3D74"/>
    <w:rsid w:val="001D6B80"/>
    <w:rsid w:val="001D78BF"/>
    <w:rsid w:val="001E02D5"/>
    <w:rsid w:val="001E180F"/>
    <w:rsid w:val="001E2664"/>
    <w:rsid w:val="001E2908"/>
    <w:rsid w:val="001E2C50"/>
    <w:rsid w:val="001E5FC8"/>
    <w:rsid w:val="001F1146"/>
    <w:rsid w:val="001F1773"/>
    <w:rsid w:val="001F1B3C"/>
    <w:rsid w:val="001F358B"/>
    <w:rsid w:val="001F371B"/>
    <w:rsid w:val="001F3F98"/>
    <w:rsid w:val="001F4A90"/>
    <w:rsid w:val="001F588B"/>
    <w:rsid w:val="001F70DB"/>
    <w:rsid w:val="001F73C8"/>
    <w:rsid w:val="00200171"/>
    <w:rsid w:val="00200968"/>
    <w:rsid w:val="0020109E"/>
    <w:rsid w:val="00201EE1"/>
    <w:rsid w:val="00205CD2"/>
    <w:rsid w:val="00211C93"/>
    <w:rsid w:val="00212F53"/>
    <w:rsid w:val="00213FBA"/>
    <w:rsid w:val="002144B9"/>
    <w:rsid w:val="00214F9E"/>
    <w:rsid w:val="002151BE"/>
    <w:rsid w:val="002161E5"/>
    <w:rsid w:val="00216F0B"/>
    <w:rsid w:val="00217550"/>
    <w:rsid w:val="002246A0"/>
    <w:rsid w:val="00224E0B"/>
    <w:rsid w:val="002250CF"/>
    <w:rsid w:val="00226067"/>
    <w:rsid w:val="00232A03"/>
    <w:rsid w:val="00234274"/>
    <w:rsid w:val="002345CF"/>
    <w:rsid w:val="00234A30"/>
    <w:rsid w:val="002352E9"/>
    <w:rsid w:val="0024049B"/>
    <w:rsid w:val="002408BA"/>
    <w:rsid w:val="00241A93"/>
    <w:rsid w:val="00242200"/>
    <w:rsid w:val="0024393F"/>
    <w:rsid w:val="00243D65"/>
    <w:rsid w:val="00243E1C"/>
    <w:rsid w:val="00245B10"/>
    <w:rsid w:val="00247BC1"/>
    <w:rsid w:val="00247EA6"/>
    <w:rsid w:val="002510B4"/>
    <w:rsid w:val="00251DA6"/>
    <w:rsid w:val="00252962"/>
    <w:rsid w:val="00253BDF"/>
    <w:rsid w:val="00254044"/>
    <w:rsid w:val="002556BE"/>
    <w:rsid w:val="00257331"/>
    <w:rsid w:val="0026257A"/>
    <w:rsid w:val="00262B4D"/>
    <w:rsid w:val="002644A9"/>
    <w:rsid w:val="00266CDF"/>
    <w:rsid w:val="00266D8A"/>
    <w:rsid w:val="00271A83"/>
    <w:rsid w:val="00272933"/>
    <w:rsid w:val="00272D2D"/>
    <w:rsid w:val="00274244"/>
    <w:rsid w:val="0027434B"/>
    <w:rsid w:val="00276DC6"/>
    <w:rsid w:val="00283A89"/>
    <w:rsid w:val="00283F96"/>
    <w:rsid w:val="00284FC1"/>
    <w:rsid w:val="002916D2"/>
    <w:rsid w:val="00293BB1"/>
    <w:rsid w:val="00294F54"/>
    <w:rsid w:val="002950E9"/>
    <w:rsid w:val="00295DAE"/>
    <w:rsid w:val="00297246"/>
    <w:rsid w:val="002A29F5"/>
    <w:rsid w:val="002A3025"/>
    <w:rsid w:val="002A5F79"/>
    <w:rsid w:val="002A6EBF"/>
    <w:rsid w:val="002A6FCB"/>
    <w:rsid w:val="002B1846"/>
    <w:rsid w:val="002B1A97"/>
    <w:rsid w:val="002B2062"/>
    <w:rsid w:val="002B23D6"/>
    <w:rsid w:val="002B3E2E"/>
    <w:rsid w:val="002B4381"/>
    <w:rsid w:val="002B52C1"/>
    <w:rsid w:val="002B6BB6"/>
    <w:rsid w:val="002C005E"/>
    <w:rsid w:val="002C1443"/>
    <w:rsid w:val="002C341A"/>
    <w:rsid w:val="002C4363"/>
    <w:rsid w:val="002C5558"/>
    <w:rsid w:val="002C66DD"/>
    <w:rsid w:val="002D077B"/>
    <w:rsid w:val="002D3617"/>
    <w:rsid w:val="002D637C"/>
    <w:rsid w:val="002E0993"/>
    <w:rsid w:val="002E11BC"/>
    <w:rsid w:val="002E2791"/>
    <w:rsid w:val="002E3597"/>
    <w:rsid w:val="002E5D6C"/>
    <w:rsid w:val="002E63E6"/>
    <w:rsid w:val="002E675D"/>
    <w:rsid w:val="002E6F20"/>
    <w:rsid w:val="002E7E49"/>
    <w:rsid w:val="002E7E7A"/>
    <w:rsid w:val="002E7F6A"/>
    <w:rsid w:val="002F08B9"/>
    <w:rsid w:val="002F1265"/>
    <w:rsid w:val="002F3225"/>
    <w:rsid w:val="002F328C"/>
    <w:rsid w:val="002F4CCC"/>
    <w:rsid w:val="002F64EE"/>
    <w:rsid w:val="002F7431"/>
    <w:rsid w:val="002F7433"/>
    <w:rsid w:val="00302177"/>
    <w:rsid w:val="00303645"/>
    <w:rsid w:val="00303B8A"/>
    <w:rsid w:val="0030554A"/>
    <w:rsid w:val="00305EA5"/>
    <w:rsid w:val="00310F3C"/>
    <w:rsid w:val="00313D14"/>
    <w:rsid w:val="003140FE"/>
    <w:rsid w:val="00315FB3"/>
    <w:rsid w:val="00316540"/>
    <w:rsid w:val="003217EB"/>
    <w:rsid w:val="00322C5D"/>
    <w:rsid w:val="00322E17"/>
    <w:rsid w:val="003232D0"/>
    <w:rsid w:val="00323D35"/>
    <w:rsid w:val="00323EDF"/>
    <w:rsid w:val="0032552F"/>
    <w:rsid w:val="00326E15"/>
    <w:rsid w:val="003270DB"/>
    <w:rsid w:val="003271D8"/>
    <w:rsid w:val="00330705"/>
    <w:rsid w:val="0033154B"/>
    <w:rsid w:val="0033163F"/>
    <w:rsid w:val="00331BC6"/>
    <w:rsid w:val="00333975"/>
    <w:rsid w:val="00340200"/>
    <w:rsid w:val="00342ADA"/>
    <w:rsid w:val="00343ED4"/>
    <w:rsid w:val="00343F8D"/>
    <w:rsid w:val="0034564E"/>
    <w:rsid w:val="00346B3E"/>
    <w:rsid w:val="00346BC8"/>
    <w:rsid w:val="0034744B"/>
    <w:rsid w:val="003516A0"/>
    <w:rsid w:val="003521F4"/>
    <w:rsid w:val="0035298E"/>
    <w:rsid w:val="00355008"/>
    <w:rsid w:val="00355336"/>
    <w:rsid w:val="0035543D"/>
    <w:rsid w:val="00356C2B"/>
    <w:rsid w:val="00357804"/>
    <w:rsid w:val="00362688"/>
    <w:rsid w:val="00362BB3"/>
    <w:rsid w:val="00362C5F"/>
    <w:rsid w:val="00362CF6"/>
    <w:rsid w:val="00364210"/>
    <w:rsid w:val="0037065B"/>
    <w:rsid w:val="00370A8C"/>
    <w:rsid w:val="00371197"/>
    <w:rsid w:val="00376B2B"/>
    <w:rsid w:val="00377391"/>
    <w:rsid w:val="0037787C"/>
    <w:rsid w:val="00377969"/>
    <w:rsid w:val="00380A6D"/>
    <w:rsid w:val="0038304E"/>
    <w:rsid w:val="0038385B"/>
    <w:rsid w:val="00385082"/>
    <w:rsid w:val="003854E1"/>
    <w:rsid w:val="00386EDE"/>
    <w:rsid w:val="00387098"/>
    <w:rsid w:val="0038751E"/>
    <w:rsid w:val="00387697"/>
    <w:rsid w:val="003910BB"/>
    <w:rsid w:val="00392A33"/>
    <w:rsid w:val="00392D8C"/>
    <w:rsid w:val="0039483A"/>
    <w:rsid w:val="00395966"/>
    <w:rsid w:val="003961A3"/>
    <w:rsid w:val="0039719B"/>
    <w:rsid w:val="003A5B60"/>
    <w:rsid w:val="003A67EB"/>
    <w:rsid w:val="003A7491"/>
    <w:rsid w:val="003A7A6F"/>
    <w:rsid w:val="003B0777"/>
    <w:rsid w:val="003B4BCD"/>
    <w:rsid w:val="003C0208"/>
    <w:rsid w:val="003C0658"/>
    <w:rsid w:val="003C11A0"/>
    <w:rsid w:val="003C1212"/>
    <w:rsid w:val="003C19E2"/>
    <w:rsid w:val="003C31B3"/>
    <w:rsid w:val="003C45BF"/>
    <w:rsid w:val="003C49FC"/>
    <w:rsid w:val="003C4F13"/>
    <w:rsid w:val="003C59C4"/>
    <w:rsid w:val="003C759F"/>
    <w:rsid w:val="003D0E20"/>
    <w:rsid w:val="003D34F2"/>
    <w:rsid w:val="003D59F8"/>
    <w:rsid w:val="003D5BD1"/>
    <w:rsid w:val="003D7058"/>
    <w:rsid w:val="003D74C9"/>
    <w:rsid w:val="003E09BF"/>
    <w:rsid w:val="003E15FA"/>
    <w:rsid w:val="003E3223"/>
    <w:rsid w:val="003E3B5C"/>
    <w:rsid w:val="003E4602"/>
    <w:rsid w:val="003E4DD2"/>
    <w:rsid w:val="003E5DCF"/>
    <w:rsid w:val="003E5FA6"/>
    <w:rsid w:val="003F14E4"/>
    <w:rsid w:val="003F35D9"/>
    <w:rsid w:val="003F5547"/>
    <w:rsid w:val="003F602D"/>
    <w:rsid w:val="003F6083"/>
    <w:rsid w:val="003F6097"/>
    <w:rsid w:val="003F69D9"/>
    <w:rsid w:val="003F6C3D"/>
    <w:rsid w:val="003F71A3"/>
    <w:rsid w:val="003F79DE"/>
    <w:rsid w:val="003F7BBF"/>
    <w:rsid w:val="00400891"/>
    <w:rsid w:val="00400FAD"/>
    <w:rsid w:val="0040143F"/>
    <w:rsid w:val="004015F1"/>
    <w:rsid w:val="00402311"/>
    <w:rsid w:val="0040289B"/>
    <w:rsid w:val="00402CA1"/>
    <w:rsid w:val="00403232"/>
    <w:rsid w:val="00403CA2"/>
    <w:rsid w:val="0040491D"/>
    <w:rsid w:val="004061BB"/>
    <w:rsid w:val="00407017"/>
    <w:rsid w:val="004102D1"/>
    <w:rsid w:val="00412B86"/>
    <w:rsid w:val="00413A3D"/>
    <w:rsid w:val="00415883"/>
    <w:rsid w:val="00415A9D"/>
    <w:rsid w:val="00416062"/>
    <w:rsid w:val="004179C7"/>
    <w:rsid w:val="004210A9"/>
    <w:rsid w:val="00421689"/>
    <w:rsid w:val="00422AA6"/>
    <w:rsid w:val="00423264"/>
    <w:rsid w:val="00425940"/>
    <w:rsid w:val="004265F5"/>
    <w:rsid w:val="00426C65"/>
    <w:rsid w:val="0042763C"/>
    <w:rsid w:val="0043194B"/>
    <w:rsid w:val="00432115"/>
    <w:rsid w:val="004343A2"/>
    <w:rsid w:val="00435F4F"/>
    <w:rsid w:val="004379C3"/>
    <w:rsid w:val="00443011"/>
    <w:rsid w:val="00444261"/>
    <w:rsid w:val="0044492E"/>
    <w:rsid w:val="00445247"/>
    <w:rsid w:val="00445A47"/>
    <w:rsid w:val="004476B6"/>
    <w:rsid w:val="0045039A"/>
    <w:rsid w:val="00450590"/>
    <w:rsid w:val="00451598"/>
    <w:rsid w:val="00452273"/>
    <w:rsid w:val="00452CF3"/>
    <w:rsid w:val="0045644F"/>
    <w:rsid w:val="00457099"/>
    <w:rsid w:val="004605FF"/>
    <w:rsid w:val="0046139C"/>
    <w:rsid w:val="004651A2"/>
    <w:rsid w:val="004661EE"/>
    <w:rsid w:val="004673B4"/>
    <w:rsid w:val="0047263D"/>
    <w:rsid w:val="00472CDB"/>
    <w:rsid w:val="004730D7"/>
    <w:rsid w:val="0047486C"/>
    <w:rsid w:val="0047589A"/>
    <w:rsid w:val="00476D2A"/>
    <w:rsid w:val="00480955"/>
    <w:rsid w:val="00481CE8"/>
    <w:rsid w:val="004828D5"/>
    <w:rsid w:val="00482FA4"/>
    <w:rsid w:val="00483845"/>
    <w:rsid w:val="00483A5E"/>
    <w:rsid w:val="00483D92"/>
    <w:rsid w:val="0048575C"/>
    <w:rsid w:val="00486EE8"/>
    <w:rsid w:val="00487696"/>
    <w:rsid w:val="0049364A"/>
    <w:rsid w:val="00494F58"/>
    <w:rsid w:val="004956C3"/>
    <w:rsid w:val="0049652D"/>
    <w:rsid w:val="00496DE1"/>
    <w:rsid w:val="004973D2"/>
    <w:rsid w:val="004A030D"/>
    <w:rsid w:val="004A11E7"/>
    <w:rsid w:val="004A1261"/>
    <w:rsid w:val="004A1CE5"/>
    <w:rsid w:val="004A1DB1"/>
    <w:rsid w:val="004A23A2"/>
    <w:rsid w:val="004A6F9C"/>
    <w:rsid w:val="004A778D"/>
    <w:rsid w:val="004B0FCE"/>
    <w:rsid w:val="004B1ADF"/>
    <w:rsid w:val="004B56E2"/>
    <w:rsid w:val="004B5FC4"/>
    <w:rsid w:val="004C0226"/>
    <w:rsid w:val="004C0E81"/>
    <w:rsid w:val="004C1101"/>
    <w:rsid w:val="004C11C0"/>
    <w:rsid w:val="004C1ED7"/>
    <w:rsid w:val="004C2EF8"/>
    <w:rsid w:val="004C3B54"/>
    <w:rsid w:val="004C411A"/>
    <w:rsid w:val="004C522D"/>
    <w:rsid w:val="004C5B6E"/>
    <w:rsid w:val="004C6122"/>
    <w:rsid w:val="004C6BF6"/>
    <w:rsid w:val="004C7EBC"/>
    <w:rsid w:val="004D1B9F"/>
    <w:rsid w:val="004D2989"/>
    <w:rsid w:val="004D3845"/>
    <w:rsid w:val="004D437F"/>
    <w:rsid w:val="004D64E1"/>
    <w:rsid w:val="004D688D"/>
    <w:rsid w:val="004E0395"/>
    <w:rsid w:val="004E03DF"/>
    <w:rsid w:val="004E24DD"/>
    <w:rsid w:val="004E3B93"/>
    <w:rsid w:val="004F1601"/>
    <w:rsid w:val="004F2140"/>
    <w:rsid w:val="004F3269"/>
    <w:rsid w:val="004F40FB"/>
    <w:rsid w:val="004F51EA"/>
    <w:rsid w:val="004F720C"/>
    <w:rsid w:val="004F79CF"/>
    <w:rsid w:val="0050007C"/>
    <w:rsid w:val="00504DE6"/>
    <w:rsid w:val="00505584"/>
    <w:rsid w:val="00507537"/>
    <w:rsid w:val="00510B52"/>
    <w:rsid w:val="00515E1A"/>
    <w:rsid w:val="005160F2"/>
    <w:rsid w:val="005162F0"/>
    <w:rsid w:val="005171C5"/>
    <w:rsid w:val="00521109"/>
    <w:rsid w:val="005211B9"/>
    <w:rsid w:val="00522543"/>
    <w:rsid w:val="0052347C"/>
    <w:rsid w:val="0052357B"/>
    <w:rsid w:val="005244C4"/>
    <w:rsid w:val="00524B86"/>
    <w:rsid w:val="00525583"/>
    <w:rsid w:val="00526A94"/>
    <w:rsid w:val="00526C07"/>
    <w:rsid w:val="00527500"/>
    <w:rsid w:val="00532C38"/>
    <w:rsid w:val="00532E22"/>
    <w:rsid w:val="00533118"/>
    <w:rsid w:val="00534C38"/>
    <w:rsid w:val="0053547C"/>
    <w:rsid w:val="005358FB"/>
    <w:rsid w:val="00535985"/>
    <w:rsid w:val="00540D9D"/>
    <w:rsid w:val="00542ED9"/>
    <w:rsid w:val="00543128"/>
    <w:rsid w:val="00543D22"/>
    <w:rsid w:val="00544337"/>
    <w:rsid w:val="00544B30"/>
    <w:rsid w:val="005455C7"/>
    <w:rsid w:val="00545EF8"/>
    <w:rsid w:val="005468E1"/>
    <w:rsid w:val="00550DDA"/>
    <w:rsid w:val="00551A33"/>
    <w:rsid w:val="0055388F"/>
    <w:rsid w:val="0055595A"/>
    <w:rsid w:val="00555AAC"/>
    <w:rsid w:val="00560657"/>
    <w:rsid w:val="005609FE"/>
    <w:rsid w:val="005624A2"/>
    <w:rsid w:val="00562C31"/>
    <w:rsid w:val="00563300"/>
    <w:rsid w:val="00563F8E"/>
    <w:rsid w:val="00564D11"/>
    <w:rsid w:val="00564F9A"/>
    <w:rsid w:val="0056554F"/>
    <w:rsid w:val="00567E82"/>
    <w:rsid w:val="00570F12"/>
    <w:rsid w:val="00573FA8"/>
    <w:rsid w:val="00574569"/>
    <w:rsid w:val="0057589F"/>
    <w:rsid w:val="005821E8"/>
    <w:rsid w:val="005824D9"/>
    <w:rsid w:val="00582A05"/>
    <w:rsid w:val="00583F94"/>
    <w:rsid w:val="00584BD6"/>
    <w:rsid w:val="005857F2"/>
    <w:rsid w:val="00585F83"/>
    <w:rsid w:val="00587F4D"/>
    <w:rsid w:val="00591B80"/>
    <w:rsid w:val="005932FD"/>
    <w:rsid w:val="005940ED"/>
    <w:rsid w:val="005949C3"/>
    <w:rsid w:val="00595CC5"/>
    <w:rsid w:val="0059730E"/>
    <w:rsid w:val="005A0677"/>
    <w:rsid w:val="005A06FD"/>
    <w:rsid w:val="005A2A56"/>
    <w:rsid w:val="005A4FE4"/>
    <w:rsid w:val="005A5497"/>
    <w:rsid w:val="005A619C"/>
    <w:rsid w:val="005B03AB"/>
    <w:rsid w:val="005B1231"/>
    <w:rsid w:val="005B15BC"/>
    <w:rsid w:val="005B2160"/>
    <w:rsid w:val="005B2606"/>
    <w:rsid w:val="005B2C4C"/>
    <w:rsid w:val="005B3D13"/>
    <w:rsid w:val="005B457C"/>
    <w:rsid w:val="005B504A"/>
    <w:rsid w:val="005C0751"/>
    <w:rsid w:val="005C47C2"/>
    <w:rsid w:val="005C582A"/>
    <w:rsid w:val="005C6C2E"/>
    <w:rsid w:val="005C786B"/>
    <w:rsid w:val="005D0D3A"/>
    <w:rsid w:val="005D3639"/>
    <w:rsid w:val="005D7523"/>
    <w:rsid w:val="005E0CF1"/>
    <w:rsid w:val="005E5FCE"/>
    <w:rsid w:val="005F18C9"/>
    <w:rsid w:val="005F2168"/>
    <w:rsid w:val="005F3A2C"/>
    <w:rsid w:val="005F4A76"/>
    <w:rsid w:val="005F5AA7"/>
    <w:rsid w:val="005F6300"/>
    <w:rsid w:val="005F75DF"/>
    <w:rsid w:val="005F76C9"/>
    <w:rsid w:val="005F7E3F"/>
    <w:rsid w:val="00600532"/>
    <w:rsid w:val="0060192B"/>
    <w:rsid w:val="0060201C"/>
    <w:rsid w:val="0060251B"/>
    <w:rsid w:val="00604E56"/>
    <w:rsid w:val="00605387"/>
    <w:rsid w:val="006073A4"/>
    <w:rsid w:val="00607A63"/>
    <w:rsid w:val="00610AE4"/>
    <w:rsid w:val="00610FBE"/>
    <w:rsid w:val="006122AE"/>
    <w:rsid w:val="00614397"/>
    <w:rsid w:val="00615F70"/>
    <w:rsid w:val="006161C7"/>
    <w:rsid w:val="00620B48"/>
    <w:rsid w:val="006215A4"/>
    <w:rsid w:val="00621F74"/>
    <w:rsid w:val="00622092"/>
    <w:rsid w:val="00623653"/>
    <w:rsid w:val="006255DC"/>
    <w:rsid w:val="006272F7"/>
    <w:rsid w:val="00635386"/>
    <w:rsid w:val="0063579D"/>
    <w:rsid w:val="00635A04"/>
    <w:rsid w:val="00637D37"/>
    <w:rsid w:val="00640D11"/>
    <w:rsid w:val="00640E99"/>
    <w:rsid w:val="006429F3"/>
    <w:rsid w:val="00645284"/>
    <w:rsid w:val="00645C43"/>
    <w:rsid w:val="00645FCB"/>
    <w:rsid w:val="006477A3"/>
    <w:rsid w:val="00650C77"/>
    <w:rsid w:val="00651CB2"/>
    <w:rsid w:val="006542B9"/>
    <w:rsid w:val="0065471C"/>
    <w:rsid w:val="006558D9"/>
    <w:rsid w:val="00655B79"/>
    <w:rsid w:val="00656574"/>
    <w:rsid w:val="00657234"/>
    <w:rsid w:val="0065729D"/>
    <w:rsid w:val="006600ED"/>
    <w:rsid w:val="00660F1A"/>
    <w:rsid w:val="0066166B"/>
    <w:rsid w:val="006621BC"/>
    <w:rsid w:val="00663F67"/>
    <w:rsid w:val="00664E94"/>
    <w:rsid w:val="0066513B"/>
    <w:rsid w:val="00667D36"/>
    <w:rsid w:val="00672955"/>
    <w:rsid w:val="00675F12"/>
    <w:rsid w:val="00676C4E"/>
    <w:rsid w:val="00677B31"/>
    <w:rsid w:val="00681744"/>
    <w:rsid w:val="00682445"/>
    <w:rsid w:val="006826F1"/>
    <w:rsid w:val="00683459"/>
    <w:rsid w:val="00684853"/>
    <w:rsid w:val="00685BCD"/>
    <w:rsid w:val="00690A49"/>
    <w:rsid w:val="00690B2E"/>
    <w:rsid w:val="00691A08"/>
    <w:rsid w:val="006930B3"/>
    <w:rsid w:val="00694269"/>
    <w:rsid w:val="006947F2"/>
    <w:rsid w:val="006956CA"/>
    <w:rsid w:val="0069603D"/>
    <w:rsid w:val="006960BF"/>
    <w:rsid w:val="006961CC"/>
    <w:rsid w:val="006A0A62"/>
    <w:rsid w:val="006A0FE2"/>
    <w:rsid w:val="006A1624"/>
    <w:rsid w:val="006A257C"/>
    <w:rsid w:val="006A4203"/>
    <w:rsid w:val="006A5FA4"/>
    <w:rsid w:val="006A674B"/>
    <w:rsid w:val="006A766F"/>
    <w:rsid w:val="006B0642"/>
    <w:rsid w:val="006B1159"/>
    <w:rsid w:val="006B269C"/>
    <w:rsid w:val="006B2858"/>
    <w:rsid w:val="006B3DF6"/>
    <w:rsid w:val="006B78EA"/>
    <w:rsid w:val="006B7E94"/>
    <w:rsid w:val="006B7F21"/>
    <w:rsid w:val="006C058E"/>
    <w:rsid w:val="006C1156"/>
    <w:rsid w:val="006C1B0E"/>
    <w:rsid w:val="006C340A"/>
    <w:rsid w:val="006C380A"/>
    <w:rsid w:val="006C4065"/>
    <w:rsid w:val="006C4D35"/>
    <w:rsid w:val="006C761E"/>
    <w:rsid w:val="006C7B9B"/>
    <w:rsid w:val="006D031C"/>
    <w:rsid w:val="006D03C8"/>
    <w:rsid w:val="006D0417"/>
    <w:rsid w:val="006D0B38"/>
    <w:rsid w:val="006D1CED"/>
    <w:rsid w:val="006D26C8"/>
    <w:rsid w:val="006D2E47"/>
    <w:rsid w:val="006D3C73"/>
    <w:rsid w:val="006D6374"/>
    <w:rsid w:val="006E085C"/>
    <w:rsid w:val="006E0EDB"/>
    <w:rsid w:val="006E13A1"/>
    <w:rsid w:val="006E1797"/>
    <w:rsid w:val="006E182B"/>
    <w:rsid w:val="006E4E5D"/>
    <w:rsid w:val="006E5ABD"/>
    <w:rsid w:val="006F0CD9"/>
    <w:rsid w:val="006F0E5B"/>
    <w:rsid w:val="006F1155"/>
    <w:rsid w:val="006F20A6"/>
    <w:rsid w:val="006F5710"/>
    <w:rsid w:val="006F6290"/>
    <w:rsid w:val="006F6847"/>
    <w:rsid w:val="006F7B68"/>
    <w:rsid w:val="00700937"/>
    <w:rsid w:val="00700EFC"/>
    <w:rsid w:val="0070211B"/>
    <w:rsid w:val="0070214C"/>
    <w:rsid w:val="00702CA1"/>
    <w:rsid w:val="00702D33"/>
    <w:rsid w:val="00703B20"/>
    <w:rsid w:val="00704238"/>
    <w:rsid w:val="00704433"/>
    <w:rsid w:val="00710F12"/>
    <w:rsid w:val="00714A9F"/>
    <w:rsid w:val="00715993"/>
    <w:rsid w:val="007165BB"/>
    <w:rsid w:val="00717737"/>
    <w:rsid w:val="00717E5B"/>
    <w:rsid w:val="00720281"/>
    <w:rsid w:val="00721018"/>
    <w:rsid w:val="00722727"/>
    <w:rsid w:val="007229E6"/>
    <w:rsid w:val="00722EC1"/>
    <w:rsid w:val="00724B1A"/>
    <w:rsid w:val="0072750E"/>
    <w:rsid w:val="00732362"/>
    <w:rsid w:val="00734BDB"/>
    <w:rsid w:val="007358D6"/>
    <w:rsid w:val="0074202D"/>
    <w:rsid w:val="0074496D"/>
    <w:rsid w:val="007459F9"/>
    <w:rsid w:val="00746389"/>
    <w:rsid w:val="0075228B"/>
    <w:rsid w:val="0075298E"/>
    <w:rsid w:val="007542BE"/>
    <w:rsid w:val="007551F2"/>
    <w:rsid w:val="007556EB"/>
    <w:rsid w:val="00755ED7"/>
    <w:rsid w:val="007570A4"/>
    <w:rsid w:val="0076131F"/>
    <w:rsid w:val="00763144"/>
    <w:rsid w:val="00765CA4"/>
    <w:rsid w:val="00770690"/>
    <w:rsid w:val="00771A19"/>
    <w:rsid w:val="00772271"/>
    <w:rsid w:val="007722B8"/>
    <w:rsid w:val="007724D2"/>
    <w:rsid w:val="0077355A"/>
    <w:rsid w:val="00774C6E"/>
    <w:rsid w:val="00775C04"/>
    <w:rsid w:val="00776446"/>
    <w:rsid w:val="00776CE0"/>
    <w:rsid w:val="00780776"/>
    <w:rsid w:val="007816B9"/>
    <w:rsid w:val="00781DD4"/>
    <w:rsid w:val="007822A4"/>
    <w:rsid w:val="00782F00"/>
    <w:rsid w:val="0078336C"/>
    <w:rsid w:val="00786583"/>
    <w:rsid w:val="007865F5"/>
    <w:rsid w:val="00790388"/>
    <w:rsid w:val="007906A1"/>
    <w:rsid w:val="00790BA9"/>
    <w:rsid w:val="007924BD"/>
    <w:rsid w:val="00792974"/>
    <w:rsid w:val="007937CB"/>
    <w:rsid w:val="00794D66"/>
    <w:rsid w:val="00794DFA"/>
    <w:rsid w:val="007A0185"/>
    <w:rsid w:val="007A0B3F"/>
    <w:rsid w:val="007A1B60"/>
    <w:rsid w:val="007A2AFB"/>
    <w:rsid w:val="007A3ABA"/>
    <w:rsid w:val="007A6AEC"/>
    <w:rsid w:val="007B007C"/>
    <w:rsid w:val="007B0741"/>
    <w:rsid w:val="007B12A1"/>
    <w:rsid w:val="007B644E"/>
    <w:rsid w:val="007C2020"/>
    <w:rsid w:val="007C2496"/>
    <w:rsid w:val="007C2B01"/>
    <w:rsid w:val="007C4CAD"/>
    <w:rsid w:val="007C4F39"/>
    <w:rsid w:val="007C58F2"/>
    <w:rsid w:val="007C59C2"/>
    <w:rsid w:val="007C6EDA"/>
    <w:rsid w:val="007C7009"/>
    <w:rsid w:val="007D0687"/>
    <w:rsid w:val="007D284E"/>
    <w:rsid w:val="007D34F6"/>
    <w:rsid w:val="007D6094"/>
    <w:rsid w:val="007D6641"/>
    <w:rsid w:val="007D6E8B"/>
    <w:rsid w:val="007D7746"/>
    <w:rsid w:val="007E0654"/>
    <w:rsid w:val="007E0656"/>
    <w:rsid w:val="007E06EE"/>
    <w:rsid w:val="007E2E07"/>
    <w:rsid w:val="007E4023"/>
    <w:rsid w:val="007E4A26"/>
    <w:rsid w:val="007E7280"/>
    <w:rsid w:val="007E7D68"/>
    <w:rsid w:val="007F0AED"/>
    <w:rsid w:val="007F0EEE"/>
    <w:rsid w:val="007F2133"/>
    <w:rsid w:val="007F296E"/>
    <w:rsid w:val="007F36A6"/>
    <w:rsid w:val="007F66F5"/>
    <w:rsid w:val="007F7079"/>
    <w:rsid w:val="007F75CF"/>
    <w:rsid w:val="00800BFD"/>
    <w:rsid w:val="00801083"/>
    <w:rsid w:val="0080211E"/>
    <w:rsid w:val="0080480B"/>
    <w:rsid w:val="008056DD"/>
    <w:rsid w:val="008059A2"/>
    <w:rsid w:val="008062D3"/>
    <w:rsid w:val="0080779F"/>
    <w:rsid w:val="008101E5"/>
    <w:rsid w:val="00810B6B"/>
    <w:rsid w:val="00812D6A"/>
    <w:rsid w:val="008131D9"/>
    <w:rsid w:val="00816456"/>
    <w:rsid w:val="00817C06"/>
    <w:rsid w:val="008209DA"/>
    <w:rsid w:val="00821D21"/>
    <w:rsid w:val="008222F6"/>
    <w:rsid w:val="00822979"/>
    <w:rsid w:val="00823CB0"/>
    <w:rsid w:val="00823D38"/>
    <w:rsid w:val="00825A9A"/>
    <w:rsid w:val="00826E45"/>
    <w:rsid w:val="0082774B"/>
    <w:rsid w:val="00827C9E"/>
    <w:rsid w:val="00827F2B"/>
    <w:rsid w:val="00830A8E"/>
    <w:rsid w:val="008314C2"/>
    <w:rsid w:val="00831788"/>
    <w:rsid w:val="0083212B"/>
    <w:rsid w:val="00834CDC"/>
    <w:rsid w:val="00834FB3"/>
    <w:rsid w:val="00836307"/>
    <w:rsid w:val="00837A4F"/>
    <w:rsid w:val="00837ED4"/>
    <w:rsid w:val="0084018F"/>
    <w:rsid w:val="00841E45"/>
    <w:rsid w:val="00841F46"/>
    <w:rsid w:val="00843170"/>
    <w:rsid w:val="008465BF"/>
    <w:rsid w:val="008474E5"/>
    <w:rsid w:val="00850646"/>
    <w:rsid w:val="008527C0"/>
    <w:rsid w:val="00852BFF"/>
    <w:rsid w:val="00853B9A"/>
    <w:rsid w:val="00855446"/>
    <w:rsid w:val="00855ACB"/>
    <w:rsid w:val="00855BA4"/>
    <w:rsid w:val="0085616F"/>
    <w:rsid w:val="00856C44"/>
    <w:rsid w:val="0086102F"/>
    <w:rsid w:val="0086104C"/>
    <w:rsid w:val="00865BF6"/>
    <w:rsid w:val="0086629A"/>
    <w:rsid w:val="00866552"/>
    <w:rsid w:val="00870A95"/>
    <w:rsid w:val="0087163F"/>
    <w:rsid w:val="00871894"/>
    <w:rsid w:val="008735EC"/>
    <w:rsid w:val="008738FF"/>
    <w:rsid w:val="00875130"/>
    <w:rsid w:val="0087598B"/>
    <w:rsid w:val="008767A7"/>
    <w:rsid w:val="00876C71"/>
    <w:rsid w:val="008812AB"/>
    <w:rsid w:val="00881B43"/>
    <w:rsid w:val="0088210F"/>
    <w:rsid w:val="008837A4"/>
    <w:rsid w:val="00885A39"/>
    <w:rsid w:val="008862D5"/>
    <w:rsid w:val="00886B6A"/>
    <w:rsid w:val="008902D2"/>
    <w:rsid w:val="0089044E"/>
    <w:rsid w:val="00892D19"/>
    <w:rsid w:val="00892D81"/>
    <w:rsid w:val="00893435"/>
    <w:rsid w:val="008948B7"/>
    <w:rsid w:val="00895935"/>
    <w:rsid w:val="008959EC"/>
    <w:rsid w:val="00897A07"/>
    <w:rsid w:val="008A0427"/>
    <w:rsid w:val="008A0B5B"/>
    <w:rsid w:val="008A0D95"/>
    <w:rsid w:val="008A1BCF"/>
    <w:rsid w:val="008A2D60"/>
    <w:rsid w:val="008B022C"/>
    <w:rsid w:val="008B0B8F"/>
    <w:rsid w:val="008B1F86"/>
    <w:rsid w:val="008B2988"/>
    <w:rsid w:val="008B2E48"/>
    <w:rsid w:val="008B3478"/>
    <w:rsid w:val="008B3FC3"/>
    <w:rsid w:val="008B43E2"/>
    <w:rsid w:val="008B5C86"/>
    <w:rsid w:val="008B755A"/>
    <w:rsid w:val="008C2128"/>
    <w:rsid w:val="008C3212"/>
    <w:rsid w:val="008C5144"/>
    <w:rsid w:val="008C5647"/>
    <w:rsid w:val="008C5BBD"/>
    <w:rsid w:val="008C66B0"/>
    <w:rsid w:val="008D0C9E"/>
    <w:rsid w:val="008D1644"/>
    <w:rsid w:val="008D393F"/>
    <w:rsid w:val="008D4A65"/>
    <w:rsid w:val="008D4A8B"/>
    <w:rsid w:val="008D7008"/>
    <w:rsid w:val="008D74E5"/>
    <w:rsid w:val="008E0B5E"/>
    <w:rsid w:val="008E245B"/>
    <w:rsid w:val="008E57C2"/>
    <w:rsid w:val="008E7154"/>
    <w:rsid w:val="008E7A36"/>
    <w:rsid w:val="008F088B"/>
    <w:rsid w:val="008F26A2"/>
    <w:rsid w:val="008F34BF"/>
    <w:rsid w:val="008F3A1F"/>
    <w:rsid w:val="008F3B71"/>
    <w:rsid w:val="008F66D0"/>
    <w:rsid w:val="008F7E03"/>
    <w:rsid w:val="00901F0C"/>
    <w:rsid w:val="009029A5"/>
    <w:rsid w:val="00902BC5"/>
    <w:rsid w:val="00903A93"/>
    <w:rsid w:val="00904859"/>
    <w:rsid w:val="00906777"/>
    <w:rsid w:val="009106EC"/>
    <w:rsid w:val="00911323"/>
    <w:rsid w:val="009131A5"/>
    <w:rsid w:val="0091339E"/>
    <w:rsid w:val="00913497"/>
    <w:rsid w:val="00913721"/>
    <w:rsid w:val="00913CEB"/>
    <w:rsid w:val="009150F6"/>
    <w:rsid w:val="009201DA"/>
    <w:rsid w:val="00921738"/>
    <w:rsid w:val="00921761"/>
    <w:rsid w:val="00922509"/>
    <w:rsid w:val="009238A4"/>
    <w:rsid w:val="009246B6"/>
    <w:rsid w:val="00924A12"/>
    <w:rsid w:val="00926806"/>
    <w:rsid w:val="00926A6E"/>
    <w:rsid w:val="00927102"/>
    <w:rsid w:val="009313AB"/>
    <w:rsid w:val="009324AD"/>
    <w:rsid w:val="00932D88"/>
    <w:rsid w:val="0093349D"/>
    <w:rsid w:val="009357B3"/>
    <w:rsid w:val="0093604C"/>
    <w:rsid w:val="0093668C"/>
    <w:rsid w:val="00936AB5"/>
    <w:rsid w:val="009379B2"/>
    <w:rsid w:val="009410A4"/>
    <w:rsid w:val="009433E6"/>
    <w:rsid w:val="00943479"/>
    <w:rsid w:val="0094425E"/>
    <w:rsid w:val="009443F3"/>
    <w:rsid w:val="00944410"/>
    <w:rsid w:val="00944EAF"/>
    <w:rsid w:val="00947179"/>
    <w:rsid w:val="009500AD"/>
    <w:rsid w:val="009525D7"/>
    <w:rsid w:val="009535F0"/>
    <w:rsid w:val="00954F28"/>
    <w:rsid w:val="00957D14"/>
    <w:rsid w:val="00961368"/>
    <w:rsid w:val="00962F1E"/>
    <w:rsid w:val="009640E1"/>
    <w:rsid w:val="00964A1B"/>
    <w:rsid w:val="00964B16"/>
    <w:rsid w:val="0096582D"/>
    <w:rsid w:val="0096750D"/>
    <w:rsid w:val="00971ED1"/>
    <w:rsid w:val="009739F0"/>
    <w:rsid w:val="00974166"/>
    <w:rsid w:val="009746A5"/>
    <w:rsid w:val="0098023D"/>
    <w:rsid w:val="00981CCA"/>
    <w:rsid w:val="0098210E"/>
    <w:rsid w:val="00982F06"/>
    <w:rsid w:val="00985929"/>
    <w:rsid w:val="0098758E"/>
    <w:rsid w:val="00993F76"/>
    <w:rsid w:val="009962B4"/>
    <w:rsid w:val="009A0D5E"/>
    <w:rsid w:val="009A13B4"/>
    <w:rsid w:val="009A17BD"/>
    <w:rsid w:val="009A1CDE"/>
    <w:rsid w:val="009A34BF"/>
    <w:rsid w:val="009A6136"/>
    <w:rsid w:val="009A62C4"/>
    <w:rsid w:val="009A6809"/>
    <w:rsid w:val="009A6E66"/>
    <w:rsid w:val="009A77D4"/>
    <w:rsid w:val="009B0D0B"/>
    <w:rsid w:val="009B1026"/>
    <w:rsid w:val="009B289A"/>
    <w:rsid w:val="009B2A6A"/>
    <w:rsid w:val="009B3622"/>
    <w:rsid w:val="009B44B7"/>
    <w:rsid w:val="009B6966"/>
    <w:rsid w:val="009C14F4"/>
    <w:rsid w:val="009C1583"/>
    <w:rsid w:val="009C1889"/>
    <w:rsid w:val="009C236E"/>
    <w:rsid w:val="009C72FD"/>
    <w:rsid w:val="009C7365"/>
    <w:rsid w:val="009C77BE"/>
    <w:rsid w:val="009C7F1F"/>
    <w:rsid w:val="009D0C28"/>
    <w:rsid w:val="009D1B78"/>
    <w:rsid w:val="009D368F"/>
    <w:rsid w:val="009D3979"/>
    <w:rsid w:val="009D641F"/>
    <w:rsid w:val="009D6EED"/>
    <w:rsid w:val="009E07D7"/>
    <w:rsid w:val="009E0AF3"/>
    <w:rsid w:val="009E0D8F"/>
    <w:rsid w:val="009E11FA"/>
    <w:rsid w:val="009E1AB0"/>
    <w:rsid w:val="009E1B70"/>
    <w:rsid w:val="009E23F4"/>
    <w:rsid w:val="009E4896"/>
    <w:rsid w:val="009E6982"/>
    <w:rsid w:val="009F1E50"/>
    <w:rsid w:val="009F2272"/>
    <w:rsid w:val="009F22F4"/>
    <w:rsid w:val="00A0132D"/>
    <w:rsid w:val="00A017B5"/>
    <w:rsid w:val="00A02C57"/>
    <w:rsid w:val="00A0489D"/>
    <w:rsid w:val="00A068EA"/>
    <w:rsid w:val="00A07B62"/>
    <w:rsid w:val="00A109D6"/>
    <w:rsid w:val="00A1184B"/>
    <w:rsid w:val="00A12BA8"/>
    <w:rsid w:val="00A13846"/>
    <w:rsid w:val="00A13F77"/>
    <w:rsid w:val="00A1438F"/>
    <w:rsid w:val="00A14DB8"/>
    <w:rsid w:val="00A15652"/>
    <w:rsid w:val="00A17BD2"/>
    <w:rsid w:val="00A2023B"/>
    <w:rsid w:val="00A2152C"/>
    <w:rsid w:val="00A21DB7"/>
    <w:rsid w:val="00A22286"/>
    <w:rsid w:val="00A24EAC"/>
    <w:rsid w:val="00A24FAF"/>
    <w:rsid w:val="00A2579C"/>
    <w:rsid w:val="00A26A80"/>
    <w:rsid w:val="00A26AFC"/>
    <w:rsid w:val="00A274AB"/>
    <w:rsid w:val="00A27743"/>
    <w:rsid w:val="00A311E8"/>
    <w:rsid w:val="00A316C4"/>
    <w:rsid w:val="00A348C6"/>
    <w:rsid w:val="00A361DA"/>
    <w:rsid w:val="00A36856"/>
    <w:rsid w:val="00A36862"/>
    <w:rsid w:val="00A40FF7"/>
    <w:rsid w:val="00A41293"/>
    <w:rsid w:val="00A41339"/>
    <w:rsid w:val="00A41964"/>
    <w:rsid w:val="00A423C7"/>
    <w:rsid w:val="00A43327"/>
    <w:rsid w:val="00A459A0"/>
    <w:rsid w:val="00A459FA"/>
    <w:rsid w:val="00A478EA"/>
    <w:rsid w:val="00A5104D"/>
    <w:rsid w:val="00A52C2C"/>
    <w:rsid w:val="00A5363F"/>
    <w:rsid w:val="00A55978"/>
    <w:rsid w:val="00A56313"/>
    <w:rsid w:val="00A565F7"/>
    <w:rsid w:val="00A57BC0"/>
    <w:rsid w:val="00A6044C"/>
    <w:rsid w:val="00A60D95"/>
    <w:rsid w:val="00A62A50"/>
    <w:rsid w:val="00A63596"/>
    <w:rsid w:val="00A64D3C"/>
    <w:rsid w:val="00A664B5"/>
    <w:rsid w:val="00A665BD"/>
    <w:rsid w:val="00A66C1E"/>
    <w:rsid w:val="00A67659"/>
    <w:rsid w:val="00A67BEB"/>
    <w:rsid w:val="00A70D38"/>
    <w:rsid w:val="00A7121C"/>
    <w:rsid w:val="00A71A99"/>
    <w:rsid w:val="00A7229B"/>
    <w:rsid w:val="00A729B4"/>
    <w:rsid w:val="00A74C95"/>
    <w:rsid w:val="00A75B7A"/>
    <w:rsid w:val="00A76185"/>
    <w:rsid w:val="00A7683E"/>
    <w:rsid w:val="00A76CB3"/>
    <w:rsid w:val="00A76D1B"/>
    <w:rsid w:val="00A77416"/>
    <w:rsid w:val="00A81A89"/>
    <w:rsid w:val="00A82649"/>
    <w:rsid w:val="00A8266C"/>
    <w:rsid w:val="00A82A4C"/>
    <w:rsid w:val="00A82A7B"/>
    <w:rsid w:val="00A82C47"/>
    <w:rsid w:val="00A8341F"/>
    <w:rsid w:val="00A84A8B"/>
    <w:rsid w:val="00A9206C"/>
    <w:rsid w:val="00A94D46"/>
    <w:rsid w:val="00A968F1"/>
    <w:rsid w:val="00A96AEF"/>
    <w:rsid w:val="00A96BA6"/>
    <w:rsid w:val="00AA020E"/>
    <w:rsid w:val="00AA41FB"/>
    <w:rsid w:val="00AA4B18"/>
    <w:rsid w:val="00AA503C"/>
    <w:rsid w:val="00AA5748"/>
    <w:rsid w:val="00AA6347"/>
    <w:rsid w:val="00AB061F"/>
    <w:rsid w:val="00AB1674"/>
    <w:rsid w:val="00AB1E74"/>
    <w:rsid w:val="00AB3560"/>
    <w:rsid w:val="00AB3741"/>
    <w:rsid w:val="00AB3F0A"/>
    <w:rsid w:val="00AB4407"/>
    <w:rsid w:val="00AC11AF"/>
    <w:rsid w:val="00AC24E6"/>
    <w:rsid w:val="00AC30E8"/>
    <w:rsid w:val="00AC3A97"/>
    <w:rsid w:val="00AC42B4"/>
    <w:rsid w:val="00AC4AE1"/>
    <w:rsid w:val="00AC53E9"/>
    <w:rsid w:val="00AC6A06"/>
    <w:rsid w:val="00AC7660"/>
    <w:rsid w:val="00AD02F0"/>
    <w:rsid w:val="00AD0F36"/>
    <w:rsid w:val="00AD1063"/>
    <w:rsid w:val="00AD21E8"/>
    <w:rsid w:val="00AD2717"/>
    <w:rsid w:val="00AD3982"/>
    <w:rsid w:val="00AD3E89"/>
    <w:rsid w:val="00AD4554"/>
    <w:rsid w:val="00AD498E"/>
    <w:rsid w:val="00AD5D1A"/>
    <w:rsid w:val="00AD69FE"/>
    <w:rsid w:val="00AD761C"/>
    <w:rsid w:val="00AE0618"/>
    <w:rsid w:val="00AE08FA"/>
    <w:rsid w:val="00AE1B38"/>
    <w:rsid w:val="00AE1D76"/>
    <w:rsid w:val="00AE27BC"/>
    <w:rsid w:val="00AE2A0F"/>
    <w:rsid w:val="00AE2C80"/>
    <w:rsid w:val="00AE3858"/>
    <w:rsid w:val="00AE4674"/>
    <w:rsid w:val="00AE50AF"/>
    <w:rsid w:val="00AE65FC"/>
    <w:rsid w:val="00AF04ED"/>
    <w:rsid w:val="00AF1AC2"/>
    <w:rsid w:val="00AF229A"/>
    <w:rsid w:val="00AF3EF2"/>
    <w:rsid w:val="00AF6ED8"/>
    <w:rsid w:val="00AF75BE"/>
    <w:rsid w:val="00AF7F3E"/>
    <w:rsid w:val="00B0098B"/>
    <w:rsid w:val="00B010EB"/>
    <w:rsid w:val="00B018A2"/>
    <w:rsid w:val="00B01E08"/>
    <w:rsid w:val="00B0495F"/>
    <w:rsid w:val="00B05285"/>
    <w:rsid w:val="00B0577E"/>
    <w:rsid w:val="00B06F72"/>
    <w:rsid w:val="00B0772E"/>
    <w:rsid w:val="00B10AE5"/>
    <w:rsid w:val="00B117E9"/>
    <w:rsid w:val="00B11BD5"/>
    <w:rsid w:val="00B1248B"/>
    <w:rsid w:val="00B15E1D"/>
    <w:rsid w:val="00B16088"/>
    <w:rsid w:val="00B1681B"/>
    <w:rsid w:val="00B178A3"/>
    <w:rsid w:val="00B205BB"/>
    <w:rsid w:val="00B213BC"/>
    <w:rsid w:val="00B23619"/>
    <w:rsid w:val="00B23C7E"/>
    <w:rsid w:val="00B27039"/>
    <w:rsid w:val="00B2758E"/>
    <w:rsid w:val="00B304BF"/>
    <w:rsid w:val="00B325A8"/>
    <w:rsid w:val="00B33AFF"/>
    <w:rsid w:val="00B33B5D"/>
    <w:rsid w:val="00B35A95"/>
    <w:rsid w:val="00B35CA8"/>
    <w:rsid w:val="00B35F4C"/>
    <w:rsid w:val="00B360AB"/>
    <w:rsid w:val="00B36A11"/>
    <w:rsid w:val="00B42840"/>
    <w:rsid w:val="00B429C6"/>
    <w:rsid w:val="00B43274"/>
    <w:rsid w:val="00B45662"/>
    <w:rsid w:val="00B45A32"/>
    <w:rsid w:val="00B45BDB"/>
    <w:rsid w:val="00B46082"/>
    <w:rsid w:val="00B4635C"/>
    <w:rsid w:val="00B472A1"/>
    <w:rsid w:val="00B50B2D"/>
    <w:rsid w:val="00B514E7"/>
    <w:rsid w:val="00B5182B"/>
    <w:rsid w:val="00B51A00"/>
    <w:rsid w:val="00B51A7B"/>
    <w:rsid w:val="00B52355"/>
    <w:rsid w:val="00B52C58"/>
    <w:rsid w:val="00B546A5"/>
    <w:rsid w:val="00B56214"/>
    <w:rsid w:val="00B60C60"/>
    <w:rsid w:val="00B61114"/>
    <w:rsid w:val="00B621D7"/>
    <w:rsid w:val="00B62624"/>
    <w:rsid w:val="00B67F6B"/>
    <w:rsid w:val="00B67FDB"/>
    <w:rsid w:val="00B71F32"/>
    <w:rsid w:val="00B7319A"/>
    <w:rsid w:val="00B73676"/>
    <w:rsid w:val="00B74197"/>
    <w:rsid w:val="00B741EF"/>
    <w:rsid w:val="00B753B5"/>
    <w:rsid w:val="00B7729C"/>
    <w:rsid w:val="00B77462"/>
    <w:rsid w:val="00B8059B"/>
    <w:rsid w:val="00B82238"/>
    <w:rsid w:val="00B83A68"/>
    <w:rsid w:val="00B84A46"/>
    <w:rsid w:val="00B85B20"/>
    <w:rsid w:val="00B86861"/>
    <w:rsid w:val="00B87B77"/>
    <w:rsid w:val="00B90377"/>
    <w:rsid w:val="00B90389"/>
    <w:rsid w:val="00B909AE"/>
    <w:rsid w:val="00B93576"/>
    <w:rsid w:val="00B9551E"/>
    <w:rsid w:val="00B971D1"/>
    <w:rsid w:val="00B97A81"/>
    <w:rsid w:val="00BA06A8"/>
    <w:rsid w:val="00BA1467"/>
    <w:rsid w:val="00BA16B2"/>
    <w:rsid w:val="00BA2589"/>
    <w:rsid w:val="00BA42AC"/>
    <w:rsid w:val="00BA46B6"/>
    <w:rsid w:val="00BA5168"/>
    <w:rsid w:val="00BA5961"/>
    <w:rsid w:val="00BA5AE5"/>
    <w:rsid w:val="00BA602D"/>
    <w:rsid w:val="00BA627A"/>
    <w:rsid w:val="00BB1895"/>
    <w:rsid w:val="00BB3385"/>
    <w:rsid w:val="00BB4443"/>
    <w:rsid w:val="00BB4AD0"/>
    <w:rsid w:val="00BB4B2A"/>
    <w:rsid w:val="00BB57A2"/>
    <w:rsid w:val="00BC0C1B"/>
    <w:rsid w:val="00BC2C21"/>
    <w:rsid w:val="00BC2D02"/>
    <w:rsid w:val="00BC47E9"/>
    <w:rsid w:val="00BC5FEE"/>
    <w:rsid w:val="00BD0059"/>
    <w:rsid w:val="00BD3083"/>
    <w:rsid w:val="00BD55E8"/>
    <w:rsid w:val="00BD6315"/>
    <w:rsid w:val="00BD641D"/>
    <w:rsid w:val="00BE05C1"/>
    <w:rsid w:val="00BE0E6F"/>
    <w:rsid w:val="00BE2847"/>
    <w:rsid w:val="00BE3ECB"/>
    <w:rsid w:val="00BE4DC6"/>
    <w:rsid w:val="00BE6CC3"/>
    <w:rsid w:val="00BE774E"/>
    <w:rsid w:val="00BE77E6"/>
    <w:rsid w:val="00BF04DA"/>
    <w:rsid w:val="00BF09E3"/>
    <w:rsid w:val="00BF0BD5"/>
    <w:rsid w:val="00BF279C"/>
    <w:rsid w:val="00BF3CA4"/>
    <w:rsid w:val="00BF472D"/>
    <w:rsid w:val="00BF49B4"/>
    <w:rsid w:val="00BF7235"/>
    <w:rsid w:val="00C0107E"/>
    <w:rsid w:val="00C01C87"/>
    <w:rsid w:val="00C0317A"/>
    <w:rsid w:val="00C043E7"/>
    <w:rsid w:val="00C05F39"/>
    <w:rsid w:val="00C105DB"/>
    <w:rsid w:val="00C109E2"/>
    <w:rsid w:val="00C11B40"/>
    <w:rsid w:val="00C129B1"/>
    <w:rsid w:val="00C12C2E"/>
    <w:rsid w:val="00C13FC1"/>
    <w:rsid w:val="00C15A1C"/>
    <w:rsid w:val="00C162AE"/>
    <w:rsid w:val="00C17F12"/>
    <w:rsid w:val="00C212C0"/>
    <w:rsid w:val="00C21942"/>
    <w:rsid w:val="00C2209D"/>
    <w:rsid w:val="00C22567"/>
    <w:rsid w:val="00C23252"/>
    <w:rsid w:val="00C25157"/>
    <w:rsid w:val="00C25B2A"/>
    <w:rsid w:val="00C26BB9"/>
    <w:rsid w:val="00C313E8"/>
    <w:rsid w:val="00C31884"/>
    <w:rsid w:val="00C32013"/>
    <w:rsid w:val="00C323B4"/>
    <w:rsid w:val="00C33BB0"/>
    <w:rsid w:val="00C356B9"/>
    <w:rsid w:val="00C35AC4"/>
    <w:rsid w:val="00C35AF9"/>
    <w:rsid w:val="00C365B6"/>
    <w:rsid w:val="00C36A40"/>
    <w:rsid w:val="00C36A8C"/>
    <w:rsid w:val="00C36B44"/>
    <w:rsid w:val="00C37920"/>
    <w:rsid w:val="00C40291"/>
    <w:rsid w:val="00C41772"/>
    <w:rsid w:val="00C434E1"/>
    <w:rsid w:val="00C43B1B"/>
    <w:rsid w:val="00C449D9"/>
    <w:rsid w:val="00C463B7"/>
    <w:rsid w:val="00C4794E"/>
    <w:rsid w:val="00C5134A"/>
    <w:rsid w:val="00C52A87"/>
    <w:rsid w:val="00C53502"/>
    <w:rsid w:val="00C54706"/>
    <w:rsid w:val="00C5513E"/>
    <w:rsid w:val="00C56308"/>
    <w:rsid w:val="00C57911"/>
    <w:rsid w:val="00C6020C"/>
    <w:rsid w:val="00C609E9"/>
    <w:rsid w:val="00C640BF"/>
    <w:rsid w:val="00C6492F"/>
    <w:rsid w:val="00C67465"/>
    <w:rsid w:val="00C67710"/>
    <w:rsid w:val="00C67E18"/>
    <w:rsid w:val="00C7083B"/>
    <w:rsid w:val="00C70953"/>
    <w:rsid w:val="00C71FD0"/>
    <w:rsid w:val="00C7372D"/>
    <w:rsid w:val="00C74E32"/>
    <w:rsid w:val="00C774DA"/>
    <w:rsid w:val="00C77671"/>
    <w:rsid w:val="00C776FF"/>
    <w:rsid w:val="00C85F46"/>
    <w:rsid w:val="00C8648A"/>
    <w:rsid w:val="00C8658F"/>
    <w:rsid w:val="00C86893"/>
    <w:rsid w:val="00C86963"/>
    <w:rsid w:val="00C86B3E"/>
    <w:rsid w:val="00C8736B"/>
    <w:rsid w:val="00C917AC"/>
    <w:rsid w:val="00C97F97"/>
    <w:rsid w:val="00C97FEC"/>
    <w:rsid w:val="00CA0AFA"/>
    <w:rsid w:val="00CA12A6"/>
    <w:rsid w:val="00CA3353"/>
    <w:rsid w:val="00CA47B8"/>
    <w:rsid w:val="00CA49CC"/>
    <w:rsid w:val="00CA532E"/>
    <w:rsid w:val="00CA5635"/>
    <w:rsid w:val="00CB057A"/>
    <w:rsid w:val="00CB1376"/>
    <w:rsid w:val="00CB265B"/>
    <w:rsid w:val="00CB5064"/>
    <w:rsid w:val="00CB5396"/>
    <w:rsid w:val="00CB5768"/>
    <w:rsid w:val="00CB58DF"/>
    <w:rsid w:val="00CB5A1E"/>
    <w:rsid w:val="00CB5B48"/>
    <w:rsid w:val="00CB6AF7"/>
    <w:rsid w:val="00CC1EE8"/>
    <w:rsid w:val="00CC30CA"/>
    <w:rsid w:val="00CC38E0"/>
    <w:rsid w:val="00CC42CA"/>
    <w:rsid w:val="00CC4AB6"/>
    <w:rsid w:val="00CC54B7"/>
    <w:rsid w:val="00CC59EE"/>
    <w:rsid w:val="00CC64DD"/>
    <w:rsid w:val="00CC7003"/>
    <w:rsid w:val="00CC7913"/>
    <w:rsid w:val="00CD1AF9"/>
    <w:rsid w:val="00CD1C23"/>
    <w:rsid w:val="00CD20A3"/>
    <w:rsid w:val="00CD2CC2"/>
    <w:rsid w:val="00CD426D"/>
    <w:rsid w:val="00CD43C2"/>
    <w:rsid w:val="00CD4518"/>
    <w:rsid w:val="00CD5980"/>
    <w:rsid w:val="00CD5D0A"/>
    <w:rsid w:val="00CD72D7"/>
    <w:rsid w:val="00CD7339"/>
    <w:rsid w:val="00CE15D5"/>
    <w:rsid w:val="00CE179D"/>
    <w:rsid w:val="00CE19EA"/>
    <w:rsid w:val="00CE1BAE"/>
    <w:rsid w:val="00CE1BDD"/>
    <w:rsid w:val="00CE5D0A"/>
    <w:rsid w:val="00CE5F3C"/>
    <w:rsid w:val="00CE7726"/>
    <w:rsid w:val="00CF5693"/>
    <w:rsid w:val="00CF75A7"/>
    <w:rsid w:val="00D00D32"/>
    <w:rsid w:val="00D033A2"/>
    <w:rsid w:val="00D07D7A"/>
    <w:rsid w:val="00D103D1"/>
    <w:rsid w:val="00D126CA"/>
    <w:rsid w:val="00D13EF6"/>
    <w:rsid w:val="00D14A08"/>
    <w:rsid w:val="00D14B2E"/>
    <w:rsid w:val="00D162D0"/>
    <w:rsid w:val="00D16346"/>
    <w:rsid w:val="00D1752B"/>
    <w:rsid w:val="00D202E0"/>
    <w:rsid w:val="00D21F65"/>
    <w:rsid w:val="00D243AF"/>
    <w:rsid w:val="00D26D7E"/>
    <w:rsid w:val="00D349E9"/>
    <w:rsid w:val="00D36834"/>
    <w:rsid w:val="00D369B7"/>
    <w:rsid w:val="00D405D6"/>
    <w:rsid w:val="00D4325F"/>
    <w:rsid w:val="00D43F0C"/>
    <w:rsid w:val="00D451BA"/>
    <w:rsid w:val="00D45B77"/>
    <w:rsid w:val="00D46907"/>
    <w:rsid w:val="00D46A8E"/>
    <w:rsid w:val="00D46B88"/>
    <w:rsid w:val="00D47989"/>
    <w:rsid w:val="00D502F4"/>
    <w:rsid w:val="00D510A1"/>
    <w:rsid w:val="00D51142"/>
    <w:rsid w:val="00D52242"/>
    <w:rsid w:val="00D5380F"/>
    <w:rsid w:val="00D557AA"/>
    <w:rsid w:val="00D55827"/>
    <w:rsid w:val="00D55D66"/>
    <w:rsid w:val="00D57289"/>
    <w:rsid w:val="00D6079A"/>
    <w:rsid w:val="00D60A2B"/>
    <w:rsid w:val="00D6222E"/>
    <w:rsid w:val="00D675F2"/>
    <w:rsid w:val="00D7171D"/>
    <w:rsid w:val="00D73069"/>
    <w:rsid w:val="00D76D32"/>
    <w:rsid w:val="00D77C87"/>
    <w:rsid w:val="00D81306"/>
    <w:rsid w:val="00D81337"/>
    <w:rsid w:val="00D8342B"/>
    <w:rsid w:val="00D841F3"/>
    <w:rsid w:val="00D844BA"/>
    <w:rsid w:val="00D860B0"/>
    <w:rsid w:val="00D90278"/>
    <w:rsid w:val="00D908DF"/>
    <w:rsid w:val="00D91ADE"/>
    <w:rsid w:val="00D930B4"/>
    <w:rsid w:val="00D95BC4"/>
    <w:rsid w:val="00D95EC7"/>
    <w:rsid w:val="00D96D28"/>
    <w:rsid w:val="00D97CA3"/>
    <w:rsid w:val="00D97E10"/>
    <w:rsid w:val="00DA1012"/>
    <w:rsid w:val="00DA3159"/>
    <w:rsid w:val="00DA33E6"/>
    <w:rsid w:val="00DA67C0"/>
    <w:rsid w:val="00DB0357"/>
    <w:rsid w:val="00DB0BF6"/>
    <w:rsid w:val="00DB1F3F"/>
    <w:rsid w:val="00DB4A2B"/>
    <w:rsid w:val="00DB4B28"/>
    <w:rsid w:val="00DB6686"/>
    <w:rsid w:val="00DB71DA"/>
    <w:rsid w:val="00DC03CE"/>
    <w:rsid w:val="00DC1108"/>
    <w:rsid w:val="00DC15D7"/>
    <w:rsid w:val="00DC2757"/>
    <w:rsid w:val="00DC2A10"/>
    <w:rsid w:val="00DC31D8"/>
    <w:rsid w:val="00DC3D4A"/>
    <w:rsid w:val="00DC417D"/>
    <w:rsid w:val="00DC5377"/>
    <w:rsid w:val="00DC609D"/>
    <w:rsid w:val="00DC705B"/>
    <w:rsid w:val="00DD0B2C"/>
    <w:rsid w:val="00DD15C1"/>
    <w:rsid w:val="00DD3221"/>
    <w:rsid w:val="00DD3E55"/>
    <w:rsid w:val="00DD66C0"/>
    <w:rsid w:val="00DE2781"/>
    <w:rsid w:val="00DE312D"/>
    <w:rsid w:val="00DE36FC"/>
    <w:rsid w:val="00DE4633"/>
    <w:rsid w:val="00DE484F"/>
    <w:rsid w:val="00DF0619"/>
    <w:rsid w:val="00DF260D"/>
    <w:rsid w:val="00DF3F96"/>
    <w:rsid w:val="00DF483C"/>
    <w:rsid w:val="00DF5731"/>
    <w:rsid w:val="00E00ACF"/>
    <w:rsid w:val="00E026C1"/>
    <w:rsid w:val="00E02DD9"/>
    <w:rsid w:val="00E0316B"/>
    <w:rsid w:val="00E036BE"/>
    <w:rsid w:val="00E06923"/>
    <w:rsid w:val="00E07B06"/>
    <w:rsid w:val="00E10183"/>
    <w:rsid w:val="00E13370"/>
    <w:rsid w:val="00E14324"/>
    <w:rsid w:val="00E15058"/>
    <w:rsid w:val="00E15397"/>
    <w:rsid w:val="00E15F4D"/>
    <w:rsid w:val="00E16C08"/>
    <w:rsid w:val="00E216F0"/>
    <w:rsid w:val="00E25F4D"/>
    <w:rsid w:val="00E26A87"/>
    <w:rsid w:val="00E334BE"/>
    <w:rsid w:val="00E33EEE"/>
    <w:rsid w:val="00E36243"/>
    <w:rsid w:val="00E371BA"/>
    <w:rsid w:val="00E37E55"/>
    <w:rsid w:val="00E4003E"/>
    <w:rsid w:val="00E4084B"/>
    <w:rsid w:val="00E40CDE"/>
    <w:rsid w:val="00E41532"/>
    <w:rsid w:val="00E41F7A"/>
    <w:rsid w:val="00E42444"/>
    <w:rsid w:val="00E44980"/>
    <w:rsid w:val="00E44D96"/>
    <w:rsid w:val="00E47428"/>
    <w:rsid w:val="00E47470"/>
    <w:rsid w:val="00E47B2F"/>
    <w:rsid w:val="00E51A5F"/>
    <w:rsid w:val="00E5220D"/>
    <w:rsid w:val="00E5348A"/>
    <w:rsid w:val="00E54222"/>
    <w:rsid w:val="00E55E0C"/>
    <w:rsid w:val="00E57D10"/>
    <w:rsid w:val="00E61FCA"/>
    <w:rsid w:val="00E63EC8"/>
    <w:rsid w:val="00E660F4"/>
    <w:rsid w:val="00E666A7"/>
    <w:rsid w:val="00E70966"/>
    <w:rsid w:val="00E711AB"/>
    <w:rsid w:val="00E727D5"/>
    <w:rsid w:val="00E73D7D"/>
    <w:rsid w:val="00E74993"/>
    <w:rsid w:val="00E74AB2"/>
    <w:rsid w:val="00E74F79"/>
    <w:rsid w:val="00E77884"/>
    <w:rsid w:val="00E80898"/>
    <w:rsid w:val="00E80AD3"/>
    <w:rsid w:val="00E81076"/>
    <w:rsid w:val="00E81166"/>
    <w:rsid w:val="00E84267"/>
    <w:rsid w:val="00E84C3D"/>
    <w:rsid w:val="00E8634A"/>
    <w:rsid w:val="00E87BC4"/>
    <w:rsid w:val="00E91636"/>
    <w:rsid w:val="00E91886"/>
    <w:rsid w:val="00E92D64"/>
    <w:rsid w:val="00E94093"/>
    <w:rsid w:val="00E969C8"/>
    <w:rsid w:val="00EA33C0"/>
    <w:rsid w:val="00EA3D1A"/>
    <w:rsid w:val="00EA5B97"/>
    <w:rsid w:val="00EA5C5B"/>
    <w:rsid w:val="00EA5E1B"/>
    <w:rsid w:val="00EA61A6"/>
    <w:rsid w:val="00EA703C"/>
    <w:rsid w:val="00EA7376"/>
    <w:rsid w:val="00EB142B"/>
    <w:rsid w:val="00EB395E"/>
    <w:rsid w:val="00EB3FD2"/>
    <w:rsid w:val="00EB415A"/>
    <w:rsid w:val="00EB6629"/>
    <w:rsid w:val="00EB6824"/>
    <w:rsid w:val="00EB7B4A"/>
    <w:rsid w:val="00EC021A"/>
    <w:rsid w:val="00EC1BFF"/>
    <w:rsid w:val="00EC229B"/>
    <w:rsid w:val="00EC3354"/>
    <w:rsid w:val="00EC4741"/>
    <w:rsid w:val="00EC5C22"/>
    <w:rsid w:val="00EC6A6F"/>
    <w:rsid w:val="00EC6C4E"/>
    <w:rsid w:val="00EC6E09"/>
    <w:rsid w:val="00ED0F61"/>
    <w:rsid w:val="00ED32FE"/>
    <w:rsid w:val="00ED350D"/>
    <w:rsid w:val="00ED4312"/>
    <w:rsid w:val="00ED6AC4"/>
    <w:rsid w:val="00EE2E33"/>
    <w:rsid w:val="00EE37AE"/>
    <w:rsid w:val="00EE427D"/>
    <w:rsid w:val="00EE49E4"/>
    <w:rsid w:val="00EE6936"/>
    <w:rsid w:val="00EE6AB3"/>
    <w:rsid w:val="00EE6F54"/>
    <w:rsid w:val="00EF1060"/>
    <w:rsid w:val="00EF18F7"/>
    <w:rsid w:val="00EF2232"/>
    <w:rsid w:val="00EF5D41"/>
    <w:rsid w:val="00EF62A7"/>
    <w:rsid w:val="00EF78E4"/>
    <w:rsid w:val="00EF795F"/>
    <w:rsid w:val="00F00711"/>
    <w:rsid w:val="00F00754"/>
    <w:rsid w:val="00F00EB6"/>
    <w:rsid w:val="00F01546"/>
    <w:rsid w:val="00F03379"/>
    <w:rsid w:val="00F03E4A"/>
    <w:rsid w:val="00F04487"/>
    <w:rsid w:val="00F0569A"/>
    <w:rsid w:val="00F057C9"/>
    <w:rsid w:val="00F05BA9"/>
    <w:rsid w:val="00F06A85"/>
    <w:rsid w:val="00F102F0"/>
    <w:rsid w:val="00F1044A"/>
    <w:rsid w:val="00F109FB"/>
    <w:rsid w:val="00F11CCA"/>
    <w:rsid w:val="00F12C9D"/>
    <w:rsid w:val="00F12DFF"/>
    <w:rsid w:val="00F157A8"/>
    <w:rsid w:val="00F15A18"/>
    <w:rsid w:val="00F15CAE"/>
    <w:rsid w:val="00F1626D"/>
    <w:rsid w:val="00F16829"/>
    <w:rsid w:val="00F173FD"/>
    <w:rsid w:val="00F17F4D"/>
    <w:rsid w:val="00F2090D"/>
    <w:rsid w:val="00F23BA3"/>
    <w:rsid w:val="00F24BBA"/>
    <w:rsid w:val="00F25BBE"/>
    <w:rsid w:val="00F2639F"/>
    <w:rsid w:val="00F278C7"/>
    <w:rsid w:val="00F27A7D"/>
    <w:rsid w:val="00F32EF7"/>
    <w:rsid w:val="00F3412B"/>
    <w:rsid w:val="00F413DD"/>
    <w:rsid w:val="00F42924"/>
    <w:rsid w:val="00F43A16"/>
    <w:rsid w:val="00F43A67"/>
    <w:rsid w:val="00F44D4F"/>
    <w:rsid w:val="00F459B6"/>
    <w:rsid w:val="00F45CFC"/>
    <w:rsid w:val="00F466C3"/>
    <w:rsid w:val="00F46B6B"/>
    <w:rsid w:val="00F47832"/>
    <w:rsid w:val="00F47C56"/>
    <w:rsid w:val="00F47FE8"/>
    <w:rsid w:val="00F50960"/>
    <w:rsid w:val="00F526DF"/>
    <w:rsid w:val="00F53FD9"/>
    <w:rsid w:val="00F57195"/>
    <w:rsid w:val="00F620B8"/>
    <w:rsid w:val="00F623DE"/>
    <w:rsid w:val="00F62799"/>
    <w:rsid w:val="00F63407"/>
    <w:rsid w:val="00F658CA"/>
    <w:rsid w:val="00F70F3D"/>
    <w:rsid w:val="00F70F60"/>
    <w:rsid w:val="00F7536E"/>
    <w:rsid w:val="00F8147B"/>
    <w:rsid w:val="00F824CD"/>
    <w:rsid w:val="00F82DB5"/>
    <w:rsid w:val="00F84515"/>
    <w:rsid w:val="00F870FE"/>
    <w:rsid w:val="00F91FFE"/>
    <w:rsid w:val="00F92574"/>
    <w:rsid w:val="00F92952"/>
    <w:rsid w:val="00F951C8"/>
    <w:rsid w:val="00F96426"/>
    <w:rsid w:val="00F96823"/>
    <w:rsid w:val="00F96B2F"/>
    <w:rsid w:val="00F96BBA"/>
    <w:rsid w:val="00FA275E"/>
    <w:rsid w:val="00FA39D3"/>
    <w:rsid w:val="00FB0FA2"/>
    <w:rsid w:val="00FB1032"/>
    <w:rsid w:val="00FB4097"/>
    <w:rsid w:val="00FB4CB4"/>
    <w:rsid w:val="00FB53ED"/>
    <w:rsid w:val="00FB6E00"/>
    <w:rsid w:val="00FB71FA"/>
    <w:rsid w:val="00FB7C0A"/>
    <w:rsid w:val="00FC03B7"/>
    <w:rsid w:val="00FC0742"/>
    <w:rsid w:val="00FC1054"/>
    <w:rsid w:val="00FC272D"/>
    <w:rsid w:val="00FC3AC0"/>
    <w:rsid w:val="00FC3E4D"/>
    <w:rsid w:val="00FC5EA2"/>
    <w:rsid w:val="00FC7323"/>
    <w:rsid w:val="00FC7654"/>
    <w:rsid w:val="00FC7B3E"/>
    <w:rsid w:val="00FD02C0"/>
    <w:rsid w:val="00FD06B5"/>
    <w:rsid w:val="00FD3244"/>
    <w:rsid w:val="00FD4B0E"/>
    <w:rsid w:val="00FD71A1"/>
    <w:rsid w:val="00FE084C"/>
    <w:rsid w:val="00FE099D"/>
    <w:rsid w:val="00FE3D4C"/>
    <w:rsid w:val="00FE64C3"/>
    <w:rsid w:val="00FE7F17"/>
    <w:rsid w:val="00FF35B8"/>
    <w:rsid w:val="00FF4786"/>
    <w:rsid w:val="00FF4C33"/>
    <w:rsid w:val="00FF5FFA"/>
    <w:rsid w:val="0306C8E2"/>
    <w:rsid w:val="08C47C1E"/>
    <w:rsid w:val="1156650D"/>
    <w:rsid w:val="1EF5E23D"/>
    <w:rsid w:val="3DC71705"/>
    <w:rsid w:val="40AAF6A2"/>
    <w:rsid w:val="481D5529"/>
    <w:rsid w:val="4A4DE205"/>
    <w:rsid w:val="52333F11"/>
    <w:rsid w:val="5D823F46"/>
    <w:rsid w:val="67696065"/>
    <w:rsid w:val="6C0E07F3"/>
    <w:rsid w:val="75BD7DA3"/>
    <w:rsid w:val="7F21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DAA36B"/>
  <w15:chartTrackingRefBased/>
  <w15:docId w15:val="{BBA1BA97-4B3B-42B1-A05C-3AE17AE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PA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94"/>
    <w:pPr>
      <w:spacing w:after="200" w:line="276" w:lineRule="auto"/>
    </w:pPr>
    <w:rPr>
      <w:sz w:val="22"/>
      <w:szCs w:val="22"/>
      <w:lang w:eastAsia="es-PA"/>
    </w:rPr>
  </w:style>
  <w:style w:type="paragraph" w:styleId="Ttulo1">
    <w:name w:val="heading 1"/>
    <w:basedOn w:val="Normal"/>
    <w:next w:val="Normal"/>
    <w:link w:val="Ttulo1Car"/>
    <w:uiPriority w:val="9"/>
    <w:qFormat/>
    <w:rsid w:val="00A138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12B86"/>
    <w:pPr>
      <w:keepNext/>
      <w:spacing w:after="0" w:line="240" w:lineRule="auto"/>
      <w:jc w:val="both"/>
      <w:outlineLvl w:val="1"/>
    </w:pPr>
    <w:rPr>
      <w:rFonts w:ascii="Times New Roman" w:eastAsia="Arial Unicode MS" w:hAnsi="Times New Roman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40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82C4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2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C47"/>
  </w:style>
  <w:style w:type="paragraph" w:styleId="Piedepgina">
    <w:name w:val="footer"/>
    <w:basedOn w:val="Normal"/>
    <w:link w:val="PiedepginaCar"/>
    <w:uiPriority w:val="99"/>
    <w:unhideWhenUsed/>
    <w:rsid w:val="00A82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C47"/>
  </w:style>
  <w:style w:type="paragraph" w:styleId="NormalWeb">
    <w:name w:val="Normal (Web)"/>
    <w:basedOn w:val="Normal"/>
    <w:uiPriority w:val="99"/>
    <w:unhideWhenUsed/>
    <w:rsid w:val="004A23A2"/>
    <w:pPr>
      <w:spacing w:after="28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16C08"/>
    <w:pPr>
      <w:ind w:left="720"/>
      <w:contextualSpacing/>
    </w:pPr>
  </w:style>
  <w:style w:type="character" w:styleId="Hipervnculo">
    <w:name w:val="Hyperlink"/>
    <w:uiPriority w:val="99"/>
    <w:unhideWhenUsed/>
    <w:rsid w:val="00124C34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F23BA3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F23BA3"/>
    <w:rPr>
      <w:rFonts w:eastAsia="Calibri"/>
      <w:sz w:val="22"/>
      <w:szCs w:val="21"/>
      <w:lang w:eastAsia="en-US"/>
    </w:rPr>
  </w:style>
  <w:style w:type="paragraph" w:customStyle="1" w:styleId="texto">
    <w:name w:val="texto"/>
    <w:basedOn w:val="Normal"/>
    <w:rsid w:val="005B1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932D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spacing w:after="0" w:line="240" w:lineRule="atLeast"/>
      <w:jc w:val="center"/>
    </w:pPr>
    <w:rPr>
      <w:rFonts w:ascii="Times New Roman" w:hAnsi="Times New Roman"/>
      <w:b/>
      <w:bCs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932D88"/>
    <w:rPr>
      <w:rFonts w:ascii="Times New Roman" w:hAnsi="Times New Roman"/>
      <w:b/>
      <w:bCs/>
      <w:sz w:val="24"/>
      <w:lang w:eastAsia="es-ES"/>
    </w:rPr>
  </w:style>
  <w:style w:type="paragraph" w:styleId="Sinespaciado">
    <w:name w:val="No Spacing"/>
    <w:uiPriority w:val="1"/>
    <w:qFormat/>
    <w:rsid w:val="00574569"/>
    <w:rPr>
      <w:rFonts w:eastAsia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412B86"/>
    <w:rPr>
      <w:rFonts w:ascii="Times New Roman" w:eastAsia="Arial Unicode MS" w:hAnsi="Times New Roman"/>
      <w:sz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A70D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0D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0D3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0D3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70D38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55AC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855ACB"/>
    <w:rPr>
      <w:sz w:val="22"/>
      <w:szCs w:val="22"/>
    </w:rPr>
  </w:style>
  <w:style w:type="character" w:customStyle="1" w:styleId="st">
    <w:name w:val="st"/>
    <w:rsid w:val="0060251B"/>
  </w:style>
  <w:style w:type="paragraph" w:styleId="Textoindependiente3">
    <w:name w:val="Body Text 3"/>
    <w:basedOn w:val="Normal"/>
    <w:link w:val="Textoindependiente3Car"/>
    <w:uiPriority w:val="99"/>
    <w:unhideWhenUsed/>
    <w:rsid w:val="0076314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763144"/>
    <w:rPr>
      <w:sz w:val="16"/>
      <w:szCs w:val="16"/>
    </w:rPr>
  </w:style>
  <w:style w:type="character" w:customStyle="1" w:styleId="corchete-llamada1">
    <w:name w:val="corchete-llamada1"/>
    <w:rsid w:val="00763144"/>
    <w:rPr>
      <w:vanish/>
      <w:webHidden w:val="0"/>
      <w:specVanish w:val="0"/>
    </w:rPr>
  </w:style>
  <w:style w:type="character" w:styleId="nfasis">
    <w:name w:val="Emphasis"/>
    <w:uiPriority w:val="20"/>
    <w:qFormat/>
    <w:rsid w:val="00781DD4"/>
    <w:rPr>
      <w:b/>
      <w:bCs/>
      <w:i w:val="0"/>
      <w:iCs w:val="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45CF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F45CFC"/>
    <w:rPr>
      <w:sz w:val="22"/>
      <w:szCs w:val="22"/>
    </w:rPr>
  </w:style>
  <w:style w:type="character" w:styleId="MquinadeescribirHTML">
    <w:name w:val="HTML Typewriter"/>
    <w:uiPriority w:val="99"/>
    <w:semiHidden/>
    <w:unhideWhenUsed/>
    <w:rsid w:val="00C25157"/>
    <w:rPr>
      <w:rFonts w:ascii="Courier New" w:eastAsia="Calibri" w:hAnsi="Courier New" w:cs="Courier New" w:hint="default"/>
      <w:sz w:val="20"/>
      <w:szCs w:val="20"/>
    </w:rPr>
  </w:style>
  <w:style w:type="character" w:customStyle="1" w:styleId="s1">
    <w:name w:val="s1"/>
    <w:rsid w:val="00F413DD"/>
    <w:rPr>
      <w:rFonts w:ascii=".SFUIText-Regular" w:hAnsi=".SFUIText-Regular" w:hint="default"/>
      <w:b w:val="0"/>
      <w:bCs w:val="0"/>
      <w:i w:val="0"/>
      <w:iCs w:val="0"/>
      <w:sz w:val="28"/>
      <w:szCs w:val="28"/>
    </w:rPr>
  </w:style>
  <w:style w:type="character" w:customStyle="1" w:styleId="Mencinsinresolver1">
    <w:name w:val="Mención sin resolver1"/>
    <w:uiPriority w:val="99"/>
    <w:semiHidden/>
    <w:unhideWhenUsed/>
    <w:rsid w:val="00605387"/>
    <w:rPr>
      <w:color w:val="808080"/>
      <w:shd w:val="clear" w:color="auto" w:fill="E6E6E6"/>
    </w:rPr>
  </w:style>
  <w:style w:type="character" w:customStyle="1" w:styleId="st1">
    <w:name w:val="st1"/>
    <w:rsid w:val="001F1773"/>
  </w:style>
  <w:style w:type="character" w:customStyle="1" w:styleId="Ttulo1Car">
    <w:name w:val="Título 1 Car"/>
    <w:link w:val="Ttulo1"/>
    <w:uiPriority w:val="9"/>
    <w:rsid w:val="00A138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Textoennegrita">
    <w:name w:val="Strong"/>
    <w:uiPriority w:val="22"/>
    <w:qFormat/>
    <w:rsid w:val="00A13846"/>
    <w:rPr>
      <w:b/>
      <w:bCs/>
    </w:rPr>
  </w:style>
  <w:style w:type="paragraph" w:customStyle="1" w:styleId="Default">
    <w:name w:val="Default"/>
    <w:rsid w:val="0016552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s2">
    <w:name w:val="s2"/>
    <w:basedOn w:val="Fuentedeprrafopredeter"/>
    <w:rsid w:val="00855446"/>
  </w:style>
  <w:style w:type="paragraph" w:customStyle="1" w:styleId="bbc-bm53ic">
    <w:name w:val="bbc-bm53ic"/>
    <w:basedOn w:val="Normal"/>
    <w:rsid w:val="003F69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9640E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0515E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94DFA"/>
    <w:rPr>
      <w:sz w:val="22"/>
      <w:szCs w:val="22"/>
      <w:lang w:eastAsia="es-PA"/>
    </w:rPr>
  </w:style>
  <w:style w:type="character" w:customStyle="1" w:styleId="normaltextrun">
    <w:name w:val="normaltextrun"/>
    <w:basedOn w:val="Fuentedeprrafopredeter"/>
    <w:rsid w:val="0050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096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35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30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77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77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72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79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4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42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997">
      <w:bodyDiv w:val="1"/>
      <w:marLeft w:val="0"/>
      <w:marRight w:val="0"/>
      <w:marTop w:val="0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2674">
                      <w:marLeft w:val="281"/>
                      <w:marRight w:val="2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5369">
                          <w:marLeft w:val="-4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00932">
                              <w:marLeft w:val="0"/>
                              <w:marRight w:val="-4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3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4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5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8257">
                                                  <w:marLeft w:val="187"/>
                                                  <w:marRight w:val="18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1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81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40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10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35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608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7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6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comer@panacamar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xpocome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spinosa@panacamara.org" TargetMode="External"/><Relationship Id="rId1" Type="http://schemas.openxmlformats.org/officeDocument/2006/relationships/hyperlink" Target="mailto:megrimaldo@panacama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D5BA-6F3A-4B1A-830A-A1B8879C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1667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CCIAP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Espinosa</dc:creator>
  <cp:keywords/>
  <dc:description/>
  <cp:lastModifiedBy>Lorena Espinosa</cp:lastModifiedBy>
  <cp:revision>5</cp:revision>
  <cp:lastPrinted>2024-05-08T13:43:00Z</cp:lastPrinted>
  <dcterms:created xsi:type="dcterms:W3CDTF">2026-02-09T16:30:00Z</dcterms:created>
  <dcterms:modified xsi:type="dcterms:W3CDTF">2026-02-10T13:53:00Z</dcterms:modified>
</cp:coreProperties>
</file>