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0873" w14:textId="5B043D49" w:rsidR="00C71600" w:rsidRDefault="00C71600" w:rsidP="00C71600">
      <w:pPr>
        <w:jc w:val="center"/>
        <w:rPr>
          <w:rFonts w:asciiTheme="minorBidi" w:hAnsiTheme="minorBidi"/>
          <w:b/>
          <w:bCs/>
        </w:rPr>
      </w:pPr>
      <w:r>
        <w:rPr>
          <w:noProof/>
        </w:rPr>
        <w:drawing>
          <wp:anchor distT="0" distB="0" distL="114300" distR="114300" simplePos="0" relativeHeight="251658240" behindDoc="0" locked="0" layoutInCell="1" allowOverlap="1" wp14:anchorId="7125405F" wp14:editId="5FE8FD10">
            <wp:simplePos x="0" y="0"/>
            <wp:positionH relativeFrom="column">
              <wp:posOffset>1655234</wp:posOffset>
            </wp:positionH>
            <wp:positionV relativeFrom="paragraph">
              <wp:posOffset>-495300</wp:posOffset>
            </wp:positionV>
            <wp:extent cx="2455333" cy="655318"/>
            <wp:effectExtent l="0" t="0" r="2540" b="0"/>
            <wp:wrapNone/>
            <wp:docPr id="2009775816"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75816" name="Picture 1" descr="A logo with text on it&#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55333" cy="6553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5F742" w14:textId="77777777" w:rsidR="00C71600" w:rsidRDefault="00C71600" w:rsidP="008C7332">
      <w:pPr>
        <w:jc w:val="center"/>
        <w:rPr>
          <w:rFonts w:asciiTheme="minorBidi" w:hAnsiTheme="minorBidi"/>
          <w:b/>
          <w:bCs/>
        </w:rPr>
      </w:pPr>
    </w:p>
    <w:p w14:paraId="01E5F17F" w14:textId="3BDE19F1" w:rsidR="008C7332" w:rsidRPr="005D5F87" w:rsidRDefault="008C7332" w:rsidP="008C7332">
      <w:pPr>
        <w:jc w:val="center"/>
        <w:rPr>
          <w:rFonts w:asciiTheme="minorBidi" w:hAnsiTheme="minorBidi"/>
          <w:b/>
          <w:bCs/>
        </w:rPr>
      </w:pPr>
      <w:r w:rsidRPr="005D5F87">
        <w:rPr>
          <w:rFonts w:asciiTheme="minorBidi" w:hAnsiTheme="minorBidi"/>
          <w:b/>
          <w:bCs/>
        </w:rPr>
        <w:t xml:space="preserve">QTM 2025 To Open This Month </w:t>
      </w:r>
      <w:r w:rsidR="00964865" w:rsidRPr="005D5F87">
        <w:rPr>
          <w:rFonts w:asciiTheme="minorBidi" w:hAnsiTheme="minorBidi"/>
          <w:b/>
          <w:bCs/>
        </w:rPr>
        <w:t>with</w:t>
      </w:r>
      <w:r w:rsidRPr="005D5F87">
        <w:rPr>
          <w:rFonts w:asciiTheme="minorBidi" w:hAnsiTheme="minorBidi"/>
          <w:b/>
          <w:bCs/>
        </w:rPr>
        <w:t xml:space="preserve"> Conferences Exploring Tourism Industry’s Future &amp; Change Catalysts</w:t>
      </w:r>
      <w:r w:rsidR="00DA4992" w:rsidRPr="005D5F87">
        <w:rPr>
          <w:rFonts w:asciiTheme="minorBidi" w:hAnsiTheme="minorBidi"/>
          <w:b/>
          <w:bCs/>
        </w:rPr>
        <w:br/>
      </w:r>
    </w:p>
    <w:p w14:paraId="3AA5438E" w14:textId="1FF08445" w:rsidR="008C7332" w:rsidRPr="005D5F87" w:rsidRDefault="008C7332" w:rsidP="008C7332">
      <w:pPr>
        <w:jc w:val="center"/>
        <w:rPr>
          <w:rFonts w:asciiTheme="minorBidi" w:hAnsiTheme="minorBidi"/>
          <w:sz w:val="20"/>
          <w:szCs w:val="20"/>
        </w:rPr>
      </w:pPr>
      <w:r w:rsidRPr="005D5F87">
        <w:rPr>
          <w:rFonts w:asciiTheme="minorBidi" w:hAnsiTheme="minorBidi"/>
          <w:b/>
          <w:bCs/>
          <w:sz w:val="20"/>
          <w:szCs w:val="20"/>
        </w:rPr>
        <w:t xml:space="preserve">11 Countries </w:t>
      </w:r>
      <w:r w:rsidR="00964865" w:rsidRPr="005D5F87">
        <w:rPr>
          <w:rFonts w:asciiTheme="minorBidi" w:hAnsiTheme="minorBidi"/>
          <w:b/>
          <w:bCs/>
          <w:sz w:val="20"/>
          <w:szCs w:val="20"/>
        </w:rPr>
        <w:t>to</w:t>
      </w:r>
      <w:r w:rsidRPr="005D5F87">
        <w:rPr>
          <w:rFonts w:asciiTheme="minorBidi" w:hAnsiTheme="minorBidi"/>
          <w:b/>
          <w:bCs/>
          <w:sz w:val="20"/>
          <w:szCs w:val="20"/>
        </w:rPr>
        <w:t xml:space="preserve"> Stage Cultural Performances at Global Village</w:t>
      </w:r>
    </w:p>
    <w:p w14:paraId="711D76A0" w14:textId="77777777" w:rsidR="008C7332" w:rsidRPr="005D5F87" w:rsidRDefault="008C7332" w:rsidP="008C7332">
      <w:pPr>
        <w:rPr>
          <w:rFonts w:asciiTheme="minorBidi" w:hAnsiTheme="minorBidi"/>
        </w:rPr>
      </w:pPr>
    </w:p>
    <w:p w14:paraId="208AF89B" w14:textId="0545932D" w:rsidR="008C7332" w:rsidRDefault="00CA01F9" w:rsidP="001D59D2">
      <w:pPr>
        <w:rPr>
          <w:rFonts w:asciiTheme="minorBidi" w:hAnsiTheme="minorBidi"/>
          <w:sz w:val="20"/>
          <w:szCs w:val="20"/>
        </w:rPr>
      </w:pPr>
      <w:r w:rsidRPr="005D5F87">
        <w:rPr>
          <w:rFonts w:asciiTheme="minorBidi" w:eastAsia="Aptos" w:hAnsiTheme="minorBidi"/>
          <w:b/>
          <w:bCs/>
          <w:sz w:val="20"/>
          <w:szCs w:val="20"/>
        </w:rPr>
        <w:t>0</w:t>
      </w:r>
      <w:r w:rsidR="00003A8F">
        <w:rPr>
          <w:rFonts w:asciiTheme="minorBidi" w:eastAsia="Aptos" w:hAnsiTheme="minorBidi"/>
          <w:b/>
          <w:bCs/>
          <w:sz w:val="20"/>
          <w:szCs w:val="20"/>
        </w:rPr>
        <w:t>4</w:t>
      </w:r>
      <w:r w:rsidRPr="005D5F87">
        <w:rPr>
          <w:rFonts w:asciiTheme="minorBidi" w:eastAsia="Aptos" w:hAnsiTheme="minorBidi"/>
          <w:b/>
          <w:bCs/>
          <w:sz w:val="20"/>
          <w:szCs w:val="20"/>
        </w:rPr>
        <w:t xml:space="preserve"> November 2025, Doha – Qatar</w:t>
      </w:r>
      <w:r w:rsidRPr="005D5F87">
        <w:rPr>
          <w:rFonts w:asciiTheme="minorBidi" w:eastAsia="Aptos" w:hAnsiTheme="minorBidi"/>
          <w:sz w:val="20"/>
          <w:szCs w:val="20"/>
        </w:rPr>
        <w:t xml:space="preserve">: </w:t>
      </w:r>
      <w:r w:rsidR="008C7332" w:rsidRPr="005D5F87">
        <w:rPr>
          <w:rFonts w:asciiTheme="minorBidi" w:hAnsiTheme="minorBidi"/>
          <w:sz w:val="20"/>
          <w:szCs w:val="20"/>
        </w:rPr>
        <w:t>The world of travel and tourism will once again converge in Doha as the fourth edition of Qatar Travel Mart (QTM) opens its doors from 24</w:t>
      </w:r>
      <w:r w:rsidR="00B92AF2">
        <w:rPr>
          <w:rFonts w:asciiTheme="minorBidi" w:hAnsiTheme="minorBidi"/>
          <w:sz w:val="20"/>
          <w:szCs w:val="20"/>
        </w:rPr>
        <w:t xml:space="preserve"> to </w:t>
      </w:r>
      <w:r w:rsidR="008C7332" w:rsidRPr="005D5F87">
        <w:rPr>
          <w:rFonts w:asciiTheme="minorBidi" w:hAnsiTheme="minorBidi"/>
          <w:sz w:val="20"/>
          <w:szCs w:val="20"/>
        </w:rPr>
        <w:t xml:space="preserve">26 November 2025 at the Doha Exhibition and Convention Centre (DECC). </w:t>
      </w:r>
      <w:r w:rsidR="00964865" w:rsidRPr="005D5F87">
        <w:rPr>
          <w:rFonts w:asciiTheme="minorBidi" w:hAnsiTheme="minorBidi"/>
          <w:sz w:val="20"/>
          <w:szCs w:val="20"/>
        </w:rPr>
        <w:t>Organized</w:t>
      </w:r>
      <w:r w:rsidR="008C7332" w:rsidRPr="005D5F87">
        <w:rPr>
          <w:rFonts w:asciiTheme="minorBidi" w:hAnsiTheme="minorBidi"/>
          <w:sz w:val="20"/>
          <w:szCs w:val="20"/>
        </w:rPr>
        <w:t xml:space="preserve"> by </w:t>
      </w:r>
      <w:proofErr w:type="spellStart"/>
      <w:r w:rsidR="008C7332" w:rsidRPr="005D5F87">
        <w:rPr>
          <w:rFonts w:asciiTheme="minorBidi" w:hAnsiTheme="minorBidi"/>
          <w:sz w:val="20"/>
          <w:szCs w:val="20"/>
        </w:rPr>
        <w:t>NeXTfairs</w:t>
      </w:r>
      <w:proofErr w:type="spellEnd"/>
      <w:r w:rsidR="008C7332" w:rsidRPr="005D5F87">
        <w:rPr>
          <w:rFonts w:asciiTheme="minorBidi" w:hAnsiTheme="minorBidi"/>
          <w:sz w:val="20"/>
          <w:szCs w:val="20"/>
        </w:rPr>
        <w:t xml:space="preserve"> for Exhibitions and </w:t>
      </w:r>
      <w:r w:rsidR="00A37A99" w:rsidRPr="005D5F87">
        <w:rPr>
          <w:rFonts w:asciiTheme="minorBidi" w:hAnsiTheme="minorBidi"/>
          <w:sz w:val="20"/>
          <w:szCs w:val="20"/>
        </w:rPr>
        <w:t>Conferences</w:t>
      </w:r>
      <w:r w:rsidR="00A37A99">
        <w:rPr>
          <w:rFonts w:asciiTheme="minorBidi" w:hAnsiTheme="minorBidi"/>
          <w:sz w:val="20"/>
          <w:szCs w:val="20"/>
        </w:rPr>
        <w:t xml:space="preserve"> and</w:t>
      </w:r>
      <w:r w:rsidR="009D7133">
        <w:rPr>
          <w:rFonts w:asciiTheme="minorBidi" w:hAnsiTheme="minorBidi"/>
          <w:sz w:val="20"/>
          <w:szCs w:val="20"/>
        </w:rPr>
        <w:t xml:space="preserve"> sponsored by Visit Qatar </w:t>
      </w:r>
      <w:r w:rsidR="008B6CF3">
        <w:rPr>
          <w:rFonts w:asciiTheme="minorBidi" w:hAnsiTheme="minorBidi"/>
          <w:sz w:val="20"/>
          <w:szCs w:val="20"/>
        </w:rPr>
        <w:t xml:space="preserve">as the </w:t>
      </w:r>
      <w:r w:rsidR="00CE76EB">
        <w:rPr>
          <w:rFonts w:asciiTheme="minorBidi" w:hAnsiTheme="minorBidi"/>
          <w:sz w:val="20"/>
          <w:szCs w:val="20"/>
        </w:rPr>
        <w:t xml:space="preserve">Strategic </w:t>
      </w:r>
      <w:r w:rsidR="008B6CF3">
        <w:rPr>
          <w:rFonts w:asciiTheme="minorBidi" w:hAnsiTheme="minorBidi"/>
          <w:sz w:val="20"/>
          <w:szCs w:val="20"/>
        </w:rPr>
        <w:t>P</w:t>
      </w:r>
      <w:r w:rsidR="00CE76EB">
        <w:rPr>
          <w:rFonts w:asciiTheme="minorBidi" w:hAnsiTheme="minorBidi"/>
          <w:sz w:val="20"/>
          <w:szCs w:val="20"/>
        </w:rPr>
        <w:t>artner</w:t>
      </w:r>
      <w:r w:rsidR="008B6CF3">
        <w:rPr>
          <w:rFonts w:asciiTheme="minorBidi" w:hAnsiTheme="minorBidi"/>
          <w:sz w:val="20"/>
          <w:szCs w:val="20"/>
        </w:rPr>
        <w:t xml:space="preserve"> </w:t>
      </w:r>
      <w:r w:rsidR="009D7133">
        <w:rPr>
          <w:rFonts w:asciiTheme="minorBidi" w:hAnsiTheme="minorBidi"/>
          <w:sz w:val="20"/>
          <w:szCs w:val="20"/>
        </w:rPr>
        <w:t>and Katara Hospitality</w:t>
      </w:r>
      <w:r w:rsidR="00CE76EB">
        <w:rPr>
          <w:rFonts w:asciiTheme="minorBidi" w:hAnsiTheme="minorBidi"/>
          <w:sz w:val="20"/>
          <w:szCs w:val="20"/>
        </w:rPr>
        <w:t xml:space="preserve"> </w:t>
      </w:r>
      <w:r w:rsidR="008B6CF3">
        <w:rPr>
          <w:rFonts w:asciiTheme="minorBidi" w:hAnsiTheme="minorBidi"/>
          <w:sz w:val="20"/>
          <w:szCs w:val="20"/>
        </w:rPr>
        <w:t xml:space="preserve">as the </w:t>
      </w:r>
      <w:r w:rsidR="00CE76EB">
        <w:rPr>
          <w:rFonts w:asciiTheme="minorBidi" w:hAnsiTheme="minorBidi"/>
          <w:sz w:val="20"/>
          <w:szCs w:val="20"/>
        </w:rPr>
        <w:t>Founding Partner</w:t>
      </w:r>
      <w:r w:rsidR="008C7332" w:rsidRPr="005D5F87">
        <w:rPr>
          <w:rFonts w:asciiTheme="minorBidi" w:hAnsiTheme="minorBidi"/>
          <w:sz w:val="20"/>
          <w:szCs w:val="20"/>
        </w:rPr>
        <w:t>, the event underscores Qatar’s growing reputation as the gateway to the Arabian Gulf and a global tourism hub.</w:t>
      </w:r>
    </w:p>
    <w:p w14:paraId="2ED50998" w14:textId="757E335D" w:rsidR="005D5C76" w:rsidRPr="005D5C76" w:rsidRDefault="005D5C76" w:rsidP="005D5C76">
      <w:pPr>
        <w:rPr>
          <w:rFonts w:asciiTheme="minorBidi" w:hAnsiTheme="minorBidi"/>
          <w:sz w:val="20"/>
          <w:szCs w:val="20"/>
        </w:rPr>
      </w:pPr>
      <w:r w:rsidRPr="005D5C76">
        <w:rPr>
          <w:rFonts w:asciiTheme="minorBidi" w:hAnsiTheme="minorBidi"/>
          <w:sz w:val="20"/>
          <w:szCs w:val="20"/>
        </w:rPr>
        <w:t xml:space="preserve">“QTM has evolved into one of the region’s most influential platforms for shaping the future of travel and tourism,” said Rawad Sleem, Co-Founder and General Manager of </w:t>
      </w:r>
      <w:proofErr w:type="spellStart"/>
      <w:r w:rsidRPr="005D5C76">
        <w:rPr>
          <w:rFonts w:asciiTheme="minorBidi" w:hAnsiTheme="minorBidi"/>
          <w:sz w:val="20"/>
          <w:szCs w:val="20"/>
        </w:rPr>
        <w:t>NeXTfairs</w:t>
      </w:r>
      <w:proofErr w:type="spellEnd"/>
      <w:r w:rsidRPr="005D5C76">
        <w:rPr>
          <w:rFonts w:asciiTheme="minorBidi" w:hAnsiTheme="minorBidi"/>
          <w:sz w:val="20"/>
          <w:szCs w:val="20"/>
        </w:rPr>
        <w:t xml:space="preserve"> for Exhibitions and Conferences. “Each edition reflects the industry’s dynamism, fostering connections, innovation, and opportunities that inspire growth across all tourism sectors. As Qatar continues to position itself as a world-class destination, QTM serves as a catalyst for collaboration and a showcase of the country’s vision for a sustainable, experience-driven tourism economy.”</w:t>
      </w:r>
    </w:p>
    <w:p w14:paraId="6C590114" w14:textId="3102DECE" w:rsidR="008C7332" w:rsidRPr="005D5F87" w:rsidRDefault="008C7332" w:rsidP="00DA4992">
      <w:pPr>
        <w:rPr>
          <w:rFonts w:asciiTheme="minorBidi" w:hAnsiTheme="minorBidi"/>
          <w:sz w:val="20"/>
          <w:szCs w:val="20"/>
        </w:rPr>
      </w:pPr>
      <w:r w:rsidRPr="005D5F87">
        <w:rPr>
          <w:rFonts w:asciiTheme="minorBidi" w:hAnsiTheme="minorBidi"/>
          <w:sz w:val="20"/>
          <w:szCs w:val="20"/>
        </w:rPr>
        <w:t>Following the record-breaking success of last year’s edition, which drew over 10,</w:t>
      </w:r>
      <w:r w:rsidR="007E1E84">
        <w:rPr>
          <w:rFonts w:asciiTheme="minorBidi" w:hAnsiTheme="minorBidi"/>
          <w:sz w:val="20"/>
          <w:szCs w:val="20"/>
        </w:rPr>
        <w:t>0</w:t>
      </w:r>
      <w:r w:rsidRPr="005D5F87">
        <w:rPr>
          <w:rFonts w:asciiTheme="minorBidi" w:hAnsiTheme="minorBidi"/>
          <w:sz w:val="20"/>
          <w:szCs w:val="20"/>
        </w:rPr>
        <w:t>00</w:t>
      </w:r>
      <w:r w:rsidR="007E1E84">
        <w:rPr>
          <w:rFonts w:asciiTheme="minorBidi" w:hAnsiTheme="minorBidi"/>
          <w:sz w:val="20"/>
          <w:szCs w:val="20"/>
        </w:rPr>
        <w:t>+</w:t>
      </w:r>
      <w:r w:rsidRPr="005D5F87">
        <w:rPr>
          <w:rFonts w:asciiTheme="minorBidi" w:hAnsiTheme="minorBidi"/>
          <w:sz w:val="20"/>
          <w:szCs w:val="20"/>
        </w:rPr>
        <w:t xml:space="preserve"> visitors, </w:t>
      </w:r>
      <w:r w:rsidR="00CB089F" w:rsidRPr="005D5F87">
        <w:rPr>
          <w:rFonts w:asciiTheme="minorBidi" w:hAnsiTheme="minorBidi"/>
          <w:sz w:val="20"/>
          <w:szCs w:val="20"/>
        </w:rPr>
        <w:t>300</w:t>
      </w:r>
      <w:r w:rsidR="007E1E84">
        <w:rPr>
          <w:rFonts w:asciiTheme="minorBidi" w:hAnsiTheme="minorBidi"/>
          <w:sz w:val="20"/>
          <w:szCs w:val="20"/>
        </w:rPr>
        <w:t>+</w:t>
      </w:r>
      <w:r w:rsidR="00CB089F" w:rsidRPr="005D5F87">
        <w:rPr>
          <w:rFonts w:asciiTheme="minorBidi" w:hAnsiTheme="minorBidi"/>
          <w:sz w:val="20"/>
          <w:szCs w:val="20"/>
        </w:rPr>
        <w:t xml:space="preserve"> exhibitors from 6</w:t>
      </w:r>
      <w:r w:rsidR="007E1E84">
        <w:rPr>
          <w:rFonts w:asciiTheme="minorBidi" w:hAnsiTheme="minorBidi"/>
          <w:sz w:val="20"/>
          <w:szCs w:val="20"/>
        </w:rPr>
        <w:t>0+</w:t>
      </w:r>
      <w:r w:rsidR="00CB089F" w:rsidRPr="005D5F87">
        <w:rPr>
          <w:rFonts w:asciiTheme="minorBidi" w:hAnsiTheme="minorBidi"/>
          <w:sz w:val="20"/>
          <w:szCs w:val="20"/>
        </w:rPr>
        <w:t xml:space="preserve"> countries</w:t>
      </w:r>
      <w:r w:rsidR="00143617" w:rsidRPr="005D5F87">
        <w:rPr>
          <w:rFonts w:asciiTheme="minorBidi" w:hAnsiTheme="minorBidi"/>
          <w:sz w:val="20"/>
          <w:szCs w:val="20"/>
        </w:rPr>
        <w:t xml:space="preserve">, </w:t>
      </w:r>
      <w:r w:rsidR="007E1E84">
        <w:rPr>
          <w:rFonts w:asciiTheme="minorBidi" w:hAnsiTheme="minorBidi"/>
          <w:sz w:val="20"/>
          <w:szCs w:val="20"/>
        </w:rPr>
        <w:t>300+</w:t>
      </w:r>
      <w:r w:rsidR="00143617" w:rsidRPr="005D5F87">
        <w:rPr>
          <w:rFonts w:asciiTheme="minorBidi" w:hAnsiTheme="minorBidi"/>
          <w:sz w:val="20"/>
          <w:szCs w:val="20"/>
        </w:rPr>
        <w:t xml:space="preserve"> hosted buyers</w:t>
      </w:r>
      <w:r w:rsidR="007E1E84">
        <w:rPr>
          <w:rFonts w:asciiTheme="minorBidi" w:hAnsiTheme="minorBidi"/>
          <w:sz w:val="20"/>
          <w:szCs w:val="20"/>
        </w:rPr>
        <w:t>,</w:t>
      </w:r>
      <w:r w:rsidR="00CB089F" w:rsidRPr="005D5F87">
        <w:rPr>
          <w:rFonts w:asciiTheme="minorBidi" w:hAnsiTheme="minorBidi"/>
          <w:sz w:val="20"/>
          <w:szCs w:val="20"/>
        </w:rPr>
        <w:t xml:space="preserve"> and 5</w:t>
      </w:r>
      <w:r w:rsidR="007E1E84">
        <w:rPr>
          <w:rFonts w:asciiTheme="minorBidi" w:hAnsiTheme="minorBidi"/>
          <w:sz w:val="20"/>
          <w:szCs w:val="20"/>
        </w:rPr>
        <w:t>0+</w:t>
      </w:r>
      <w:r w:rsidR="00CB089F" w:rsidRPr="005D5F87">
        <w:rPr>
          <w:rFonts w:asciiTheme="minorBidi" w:hAnsiTheme="minorBidi"/>
          <w:sz w:val="20"/>
          <w:szCs w:val="20"/>
        </w:rPr>
        <w:t xml:space="preserve"> speakers, </w:t>
      </w:r>
      <w:r w:rsidRPr="005D5F87">
        <w:rPr>
          <w:rFonts w:asciiTheme="minorBidi" w:hAnsiTheme="minorBidi"/>
          <w:sz w:val="20"/>
          <w:szCs w:val="20"/>
        </w:rPr>
        <w:t xml:space="preserve">QTM 2025 returns with a focus on the future — exploring how innovation, sustainability, and cultural exchange are reshaping the tourism landscape. This year’s </w:t>
      </w:r>
      <w:r w:rsidR="00143617" w:rsidRPr="005D5F87">
        <w:rPr>
          <w:rFonts w:asciiTheme="minorBidi" w:hAnsiTheme="minorBidi"/>
          <w:sz w:val="20"/>
          <w:szCs w:val="20"/>
        </w:rPr>
        <w:t xml:space="preserve">event </w:t>
      </w:r>
      <w:r w:rsidRPr="005D5F87">
        <w:rPr>
          <w:rFonts w:asciiTheme="minorBidi" w:hAnsiTheme="minorBidi"/>
          <w:sz w:val="20"/>
          <w:szCs w:val="20"/>
        </w:rPr>
        <w:t>will again gather leading destination management companies, hotels, tour operators, travel agencies, technology providers, and tourism boards from across the world, spotlighting the latest trends across ten key sectors: culture, leisure, business, luxury, sports, medical, halal, technology, sustainability, and education.</w:t>
      </w:r>
    </w:p>
    <w:p w14:paraId="4588DA09" w14:textId="5464E69C" w:rsidR="00253439" w:rsidRPr="005D5F87" w:rsidRDefault="008C7332" w:rsidP="000D0756">
      <w:pPr>
        <w:rPr>
          <w:rFonts w:asciiTheme="minorBidi" w:hAnsiTheme="minorBidi"/>
          <w:sz w:val="20"/>
          <w:szCs w:val="20"/>
        </w:rPr>
      </w:pPr>
      <w:r w:rsidRPr="005D5F87">
        <w:rPr>
          <w:rFonts w:asciiTheme="minorBidi" w:hAnsiTheme="minorBidi"/>
          <w:sz w:val="20"/>
          <w:szCs w:val="20"/>
        </w:rPr>
        <w:t>QTM 2025 will feature three dedicated conference days, each addressing critical forces shaping the industry’s evolution</w:t>
      </w:r>
      <w:r w:rsidR="00397352" w:rsidRPr="005D5F87">
        <w:rPr>
          <w:rFonts w:asciiTheme="minorBidi" w:hAnsiTheme="minorBidi"/>
          <w:sz w:val="20"/>
          <w:szCs w:val="20"/>
        </w:rPr>
        <w:t xml:space="preserve"> with global experts, policymakers, and thought leaders discussing strategies that ensure the sector’s resilience and relevance in an era defined by transformation.</w:t>
      </w:r>
      <w:r w:rsidR="00A6037F" w:rsidRPr="005D5F87">
        <w:rPr>
          <w:rFonts w:asciiTheme="minorBidi" w:hAnsiTheme="minorBidi"/>
          <w:sz w:val="20"/>
          <w:szCs w:val="20"/>
        </w:rPr>
        <w:t xml:space="preserve"> </w:t>
      </w:r>
      <w:r w:rsidR="004F2BAC" w:rsidRPr="000D0756">
        <w:rPr>
          <w:rFonts w:asciiTheme="minorBidi" w:hAnsiTheme="minorBidi"/>
          <w:sz w:val="20"/>
          <w:szCs w:val="20"/>
        </w:rPr>
        <w:t xml:space="preserve">On </w:t>
      </w:r>
      <w:r w:rsidR="00A6037F" w:rsidRPr="000D0756">
        <w:rPr>
          <w:rFonts w:asciiTheme="minorBidi" w:hAnsiTheme="minorBidi"/>
          <w:sz w:val="20"/>
          <w:szCs w:val="20"/>
        </w:rPr>
        <w:t>November 24</w:t>
      </w:r>
      <w:r w:rsidR="004F2BAC" w:rsidRPr="000D0756">
        <w:rPr>
          <w:rFonts w:asciiTheme="minorBidi" w:hAnsiTheme="minorBidi"/>
          <w:sz w:val="20"/>
          <w:szCs w:val="20"/>
        </w:rPr>
        <w:t xml:space="preserve">, the </w:t>
      </w:r>
      <w:r w:rsidR="00A6037F" w:rsidRPr="000D0756">
        <w:rPr>
          <w:rFonts w:asciiTheme="minorBidi" w:hAnsiTheme="minorBidi"/>
          <w:sz w:val="20"/>
          <w:szCs w:val="20"/>
        </w:rPr>
        <w:t>focus</w:t>
      </w:r>
      <w:r w:rsidR="00D215BA" w:rsidRPr="000D0756">
        <w:rPr>
          <w:rFonts w:asciiTheme="minorBidi" w:hAnsiTheme="minorBidi"/>
          <w:sz w:val="20"/>
          <w:szCs w:val="20"/>
        </w:rPr>
        <w:t xml:space="preserve"> </w:t>
      </w:r>
      <w:r w:rsidR="004F2BAC" w:rsidRPr="000D0756">
        <w:rPr>
          <w:rFonts w:asciiTheme="minorBidi" w:hAnsiTheme="minorBidi"/>
          <w:sz w:val="20"/>
          <w:szCs w:val="20"/>
        </w:rPr>
        <w:t xml:space="preserve">will be </w:t>
      </w:r>
      <w:r w:rsidR="00A6037F" w:rsidRPr="000D0756">
        <w:rPr>
          <w:rFonts w:asciiTheme="minorBidi" w:hAnsiTheme="minorBidi"/>
          <w:sz w:val="20"/>
          <w:szCs w:val="20"/>
        </w:rPr>
        <w:t>on culture and heritage tourism</w:t>
      </w:r>
      <w:r w:rsidR="00844B3E">
        <w:rPr>
          <w:rFonts w:asciiTheme="minorBidi" w:hAnsiTheme="minorBidi"/>
          <w:sz w:val="20"/>
          <w:szCs w:val="20"/>
        </w:rPr>
        <w:t>,</w:t>
      </w:r>
      <w:r w:rsidR="00D215BA" w:rsidRPr="000D0756">
        <w:rPr>
          <w:rFonts w:asciiTheme="minorBidi" w:hAnsiTheme="minorBidi"/>
          <w:sz w:val="20"/>
          <w:szCs w:val="20"/>
        </w:rPr>
        <w:t xml:space="preserve"> ‘Preserving </w:t>
      </w:r>
      <w:r w:rsidR="00964865" w:rsidRPr="000D0756">
        <w:rPr>
          <w:rFonts w:asciiTheme="minorBidi" w:hAnsiTheme="minorBidi"/>
          <w:sz w:val="20"/>
          <w:szCs w:val="20"/>
        </w:rPr>
        <w:t>the</w:t>
      </w:r>
      <w:r w:rsidR="00D215BA" w:rsidRPr="000D0756">
        <w:rPr>
          <w:rFonts w:asciiTheme="minorBidi" w:hAnsiTheme="minorBidi"/>
          <w:sz w:val="20"/>
          <w:szCs w:val="20"/>
        </w:rPr>
        <w:t xml:space="preserve"> Past, Shaping </w:t>
      </w:r>
      <w:r w:rsidR="00964865" w:rsidRPr="000D0756">
        <w:rPr>
          <w:rFonts w:asciiTheme="minorBidi" w:hAnsiTheme="minorBidi"/>
          <w:sz w:val="20"/>
          <w:szCs w:val="20"/>
        </w:rPr>
        <w:t>the</w:t>
      </w:r>
      <w:r w:rsidR="00D215BA" w:rsidRPr="000D0756">
        <w:rPr>
          <w:rFonts w:asciiTheme="minorBidi" w:hAnsiTheme="minorBidi"/>
          <w:sz w:val="20"/>
          <w:szCs w:val="20"/>
        </w:rPr>
        <w:t xml:space="preserve"> Future.’ November 25</w:t>
      </w:r>
      <w:r w:rsidR="000D0756" w:rsidRPr="000D0756">
        <w:rPr>
          <w:rFonts w:asciiTheme="minorBidi" w:hAnsiTheme="minorBidi"/>
          <w:sz w:val="20"/>
          <w:szCs w:val="20"/>
        </w:rPr>
        <w:t xml:space="preserve"> </w:t>
      </w:r>
      <w:r w:rsidR="00D215BA" w:rsidRPr="000D0756">
        <w:rPr>
          <w:rFonts w:asciiTheme="minorBidi" w:hAnsiTheme="minorBidi"/>
          <w:sz w:val="20"/>
          <w:szCs w:val="20"/>
        </w:rPr>
        <w:t>is given over to the future with the conference</w:t>
      </w:r>
      <w:r w:rsidR="00FE19D9" w:rsidRPr="000D0756">
        <w:rPr>
          <w:rFonts w:asciiTheme="minorBidi" w:hAnsiTheme="minorBidi"/>
          <w:sz w:val="20"/>
          <w:szCs w:val="20"/>
        </w:rPr>
        <w:t xml:space="preserve"> themed ‘Designing </w:t>
      </w:r>
      <w:r w:rsidRPr="000D0756">
        <w:rPr>
          <w:rFonts w:asciiTheme="minorBidi" w:hAnsiTheme="minorBidi"/>
          <w:sz w:val="20"/>
          <w:szCs w:val="20"/>
        </w:rPr>
        <w:t xml:space="preserve">Tomorrow: Hospitality, Innovation &amp; Sustainability in a </w:t>
      </w:r>
      <w:r w:rsidR="00FE19D9" w:rsidRPr="000D0756">
        <w:rPr>
          <w:rFonts w:asciiTheme="minorBidi" w:hAnsiTheme="minorBidi"/>
          <w:sz w:val="20"/>
          <w:szCs w:val="20"/>
        </w:rPr>
        <w:t>C</w:t>
      </w:r>
      <w:r w:rsidRPr="000D0756">
        <w:rPr>
          <w:rFonts w:asciiTheme="minorBidi" w:hAnsiTheme="minorBidi"/>
          <w:sz w:val="20"/>
          <w:szCs w:val="20"/>
        </w:rPr>
        <w:t xml:space="preserve">hanging </w:t>
      </w:r>
      <w:r w:rsidR="00FE19D9" w:rsidRPr="000D0756">
        <w:rPr>
          <w:rFonts w:asciiTheme="minorBidi" w:hAnsiTheme="minorBidi"/>
          <w:sz w:val="20"/>
          <w:szCs w:val="20"/>
        </w:rPr>
        <w:t>W</w:t>
      </w:r>
      <w:r w:rsidRPr="000D0756">
        <w:rPr>
          <w:rFonts w:asciiTheme="minorBidi" w:hAnsiTheme="minorBidi"/>
          <w:sz w:val="20"/>
          <w:szCs w:val="20"/>
        </w:rPr>
        <w:t>orld</w:t>
      </w:r>
      <w:r w:rsidR="00844B3E">
        <w:rPr>
          <w:rFonts w:asciiTheme="minorBidi" w:hAnsiTheme="minorBidi"/>
          <w:sz w:val="20"/>
          <w:szCs w:val="20"/>
        </w:rPr>
        <w:t>,</w:t>
      </w:r>
      <w:r w:rsidR="00FE19D9" w:rsidRPr="000D0756">
        <w:rPr>
          <w:rFonts w:asciiTheme="minorBidi" w:hAnsiTheme="minorBidi"/>
          <w:sz w:val="20"/>
          <w:szCs w:val="20"/>
        </w:rPr>
        <w:t xml:space="preserve">’ while the final conference on November 26 will </w:t>
      </w:r>
      <w:r w:rsidR="00026EDB" w:rsidRPr="000D0756">
        <w:rPr>
          <w:rFonts w:asciiTheme="minorBidi" w:hAnsiTheme="minorBidi"/>
          <w:sz w:val="20"/>
          <w:szCs w:val="20"/>
        </w:rPr>
        <w:t xml:space="preserve">examine the role of </w:t>
      </w:r>
      <w:r w:rsidR="00E4358B" w:rsidRPr="000D0756">
        <w:rPr>
          <w:rFonts w:asciiTheme="minorBidi" w:hAnsiTheme="minorBidi"/>
          <w:sz w:val="20"/>
          <w:szCs w:val="20"/>
        </w:rPr>
        <w:t>mega events, wellness</w:t>
      </w:r>
      <w:r w:rsidR="00844B3E">
        <w:rPr>
          <w:rFonts w:asciiTheme="minorBidi" w:hAnsiTheme="minorBidi"/>
          <w:sz w:val="20"/>
          <w:szCs w:val="20"/>
        </w:rPr>
        <w:t>,</w:t>
      </w:r>
      <w:r w:rsidR="00E4358B" w:rsidRPr="000D0756">
        <w:rPr>
          <w:rFonts w:asciiTheme="minorBidi" w:hAnsiTheme="minorBidi"/>
          <w:sz w:val="20"/>
          <w:szCs w:val="20"/>
        </w:rPr>
        <w:t xml:space="preserve"> and health tourism as ‘Catalysts </w:t>
      </w:r>
      <w:r w:rsidR="00A37A99" w:rsidRPr="000D0756">
        <w:rPr>
          <w:rFonts w:asciiTheme="minorBidi" w:hAnsiTheme="minorBidi"/>
          <w:sz w:val="20"/>
          <w:szCs w:val="20"/>
        </w:rPr>
        <w:t>for</w:t>
      </w:r>
      <w:r w:rsidR="00E4358B" w:rsidRPr="000D0756">
        <w:rPr>
          <w:rFonts w:asciiTheme="minorBidi" w:hAnsiTheme="minorBidi"/>
          <w:sz w:val="20"/>
          <w:szCs w:val="20"/>
        </w:rPr>
        <w:t xml:space="preserve"> Change.’</w:t>
      </w:r>
    </w:p>
    <w:p w14:paraId="2112BEA2" w14:textId="10CF2A05" w:rsidR="0006661A" w:rsidRPr="005D5F87" w:rsidRDefault="00253439" w:rsidP="00DA4992">
      <w:pPr>
        <w:rPr>
          <w:rFonts w:asciiTheme="minorBidi" w:hAnsiTheme="minorBidi"/>
          <w:sz w:val="20"/>
          <w:szCs w:val="20"/>
        </w:rPr>
      </w:pPr>
      <w:r w:rsidRPr="005D5F87">
        <w:rPr>
          <w:rFonts w:asciiTheme="minorBidi" w:hAnsiTheme="minorBidi"/>
          <w:sz w:val="20"/>
          <w:szCs w:val="20"/>
        </w:rPr>
        <w:t xml:space="preserve">The event takes place as Qatar’s tourism sector continues its upward trajectory, welcoming 3.5 million visitors in the first nine months of 2025, marking a 2.2% increase compared to the same period last year. </w:t>
      </w:r>
      <w:r w:rsidR="004F7443" w:rsidRPr="005D5F87">
        <w:rPr>
          <w:rFonts w:asciiTheme="minorBidi" w:hAnsiTheme="minorBidi"/>
          <w:sz w:val="20"/>
          <w:szCs w:val="20"/>
        </w:rPr>
        <w:t>Visit Qatar</w:t>
      </w:r>
      <w:r w:rsidR="008B6CF3">
        <w:rPr>
          <w:rFonts w:asciiTheme="minorBidi" w:hAnsiTheme="minorBidi"/>
          <w:sz w:val="20"/>
          <w:szCs w:val="20"/>
        </w:rPr>
        <w:t xml:space="preserve"> </w:t>
      </w:r>
      <w:r w:rsidR="004F7443" w:rsidRPr="005D5F87">
        <w:rPr>
          <w:rFonts w:asciiTheme="minorBidi" w:hAnsiTheme="minorBidi"/>
          <w:sz w:val="20"/>
          <w:szCs w:val="20"/>
        </w:rPr>
        <w:t>says QTM 2025 will</w:t>
      </w:r>
      <w:r w:rsidR="0006661A" w:rsidRPr="005D5F87">
        <w:rPr>
          <w:rFonts w:asciiTheme="minorBidi" w:hAnsiTheme="minorBidi"/>
          <w:sz w:val="20"/>
          <w:szCs w:val="20"/>
        </w:rPr>
        <w:t xml:space="preserve"> propel the upward momentum.</w:t>
      </w:r>
    </w:p>
    <w:p w14:paraId="608AAF63" w14:textId="34FD5BD0" w:rsidR="008C7332" w:rsidRPr="005D5F87" w:rsidRDefault="0006661A" w:rsidP="00803070">
      <w:pPr>
        <w:rPr>
          <w:rFonts w:asciiTheme="minorBidi" w:hAnsiTheme="minorBidi"/>
          <w:sz w:val="20"/>
          <w:szCs w:val="20"/>
        </w:rPr>
      </w:pPr>
      <w:r w:rsidRPr="005D5F87">
        <w:rPr>
          <w:rFonts w:asciiTheme="minorBidi" w:hAnsiTheme="minorBidi"/>
          <w:sz w:val="20"/>
          <w:szCs w:val="20"/>
        </w:rPr>
        <w:t xml:space="preserve">Echoing </w:t>
      </w:r>
      <w:r w:rsidRPr="00D631C8">
        <w:rPr>
          <w:rFonts w:asciiTheme="minorBidi" w:hAnsiTheme="minorBidi"/>
          <w:sz w:val="20"/>
          <w:szCs w:val="20"/>
        </w:rPr>
        <w:t>this,</w:t>
      </w:r>
      <w:r w:rsidR="00D631C8" w:rsidRPr="00D631C8">
        <w:rPr>
          <w:rFonts w:asciiTheme="minorBidi" w:hAnsiTheme="minorBidi"/>
          <w:sz w:val="20"/>
          <w:szCs w:val="20"/>
        </w:rPr>
        <w:t xml:space="preserve"> Andrew Steele,</w:t>
      </w:r>
      <w:r w:rsidR="00D631C8" w:rsidRPr="00D631C8">
        <w:rPr>
          <w:rFonts w:asciiTheme="minorBidi" w:hAnsiTheme="minorBidi"/>
          <w:color w:val="EE0000"/>
          <w:sz w:val="20"/>
          <w:szCs w:val="20"/>
        </w:rPr>
        <w:t xml:space="preserve"> </w:t>
      </w:r>
      <w:r w:rsidR="00D631C8" w:rsidRPr="00D631C8">
        <w:rPr>
          <w:rFonts w:asciiTheme="minorBidi" w:hAnsiTheme="minorBidi"/>
          <w:sz w:val="20"/>
          <w:szCs w:val="20"/>
        </w:rPr>
        <w:t xml:space="preserve">Raffles &amp; Fairmont Doha Managing Director, </w:t>
      </w:r>
      <w:r w:rsidR="00321A84" w:rsidRPr="00D631C8">
        <w:rPr>
          <w:rFonts w:asciiTheme="minorBidi" w:hAnsiTheme="minorBidi"/>
          <w:sz w:val="20"/>
          <w:szCs w:val="20"/>
        </w:rPr>
        <w:t>added</w:t>
      </w:r>
      <w:r w:rsidR="0088417C" w:rsidRPr="005D5F87">
        <w:rPr>
          <w:rFonts w:asciiTheme="minorBidi" w:hAnsiTheme="minorBidi"/>
          <w:sz w:val="20"/>
          <w:szCs w:val="20"/>
        </w:rPr>
        <w:t>:</w:t>
      </w:r>
      <w:r w:rsidRPr="005D5F87">
        <w:rPr>
          <w:rFonts w:asciiTheme="minorBidi" w:hAnsiTheme="minorBidi"/>
          <w:sz w:val="20"/>
          <w:szCs w:val="20"/>
        </w:rPr>
        <w:t xml:space="preserve"> “</w:t>
      </w:r>
      <w:r w:rsidR="00803070" w:rsidRPr="00803070">
        <w:rPr>
          <w:rFonts w:asciiTheme="minorBidi" w:hAnsiTheme="minorBidi"/>
          <w:sz w:val="20"/>
          <w:szCs w:val="20"/>
          <w:lang w:val="en-GB"/>
        </w:rPr>
        <w:t>We are delighted to once again take part in QTM, an inspiring event that plays a vital role in connecting global travel professionals and showcasing Qatar’s world-class tourism offerings. It provides a meaningful opportunity to reconnect with our valued travel partners, strengthen long-standing relationships, and forge new ones for the future. QTM continues to be an exceptional platform to highlight the country’s growing leadership in the luxury and ultra-luxury space. Together with Qatar Tourism, Visit Qatar, and our industry partners, we remain committed to supporting the nation’s 2030 vision and positioning Qatar as a true global leader in hospitality.”</w:t>
      </w:r>
    </w:p>
    <w:p w14:paraId="5E654DF0" w14:textId="1D6F0DB2" w:rsidR="008C7332" w:rsidRPr="005D5F87" w:rsidRDefault="008C7332" w:rsidP="00DA4992">
      <w:pPr>
        <w:rPr>
          <w:rFonts w:asciiTheme="minorBidi" w:hAnsiTheme="minorBidi"/>
          <w:sz w:val="20"/>
          <w:szCs w:val="20"/>
        </w:rPr>
      </w:pPr>
      <w:r w:rsidRPr="005D5F87">
        <w:rPr>
          <w:rFonts w:asciiTheme="minorBidi" w:hAnsiTheme="minorBidi"/>
          <w:sz w:val="20"/>
          <w:szCs w:val="20"/>
        </w:rPr>
        <w:lastRenderedPageBreak/>
        <w:t xml:space="preserve">A standout feature of this year’s event, the Global Village will again serve as a dynamic platform for cultural dialogue and connection. Eleven countries — including Indonesia, Poland, </w:t>
      </w:r>
      <w:r w:rsidR="00964865" w:rsidRPr="005D5F87">
        <w:rPr>
          <w:rFonts w:asciiTheme="minorBidi" w:hAnsiTheme="minorBidi"/>
          <w:sz w:val="20"/>
          <w:szCs w:val="20"/>
        </w:rPr>
        <w:t>Türkiye</w:t>
      </w:r>
      <w:r w:rsidRPr="005D5F87">
        <w:rPr>
          <w:rFonts w:asciiTheme="minorBidi" w:hAnsiTheme="minorBidi"/>
          <w:sz w:val="20"/>
          <w:szCs w:val="20"/>
        </w:rPr>
        <w:t>, South Africa, Ghana, the Dominican Republic, Iran, Russia, Peru, Thailand, and Haiti — will bring their vibrant traditions to life through live performances, artisanal showcases, and immersive experiences.</w:t>
      </w:r>
    </w:p>
    <w:p w14:paraId="69E255EA" w14:textId="0998AADF" w:rsidR="008C7332" w:rsidRPr="005D5F87" w:rsidRDefault="008C7332" w:rsidP="00DA4992">
      <w:pPr>
        <w:rPr>
          <w:rFonts w:asciiTheme="minorBidi" w:hAnsiTheme="minorBidi"/>
          <w:sz w:val="20"/>
          <w:szCs w:val="20"/>
        </w:rPr>
      </w:pPr>
      <w:r w:rsidRPr="005D5F87">
        <w:rPr>
          <w:rFonts w:asciiTheme="minorBidi" w:hAnsiTheme="minorBidi"/>
          <w:sz w:val="20"/>
          <w:szCs w:val="20"/>
        </w:rPr>
        <w:t xml:space="preserve">Adding to the excitement, QTM 2025 will host a Gala Dinner and Awards Ceremony, celebrating excellence across the travel, tourism, and hospitality sectors. The evening will feature entertainment, fine dining, and networking, </w:t>
      </w:r>
      <w:r w:rsidR="00964865" w:rsidRPr="005D5F87">
        <w:rPr>
          <w:rFonts w:asciiTheme="minorBidi" w:hAnsiTheme="minorBidi"/>
          <w:sz w:val="20"/>
          <w:szCs w:val="20"/>
        </w:rPr>
        <w:t>honoring</w:t>
      </w:r>
      <w:r w:rsidRPr="005D5F87">
        <w:rPr>
          <w:rFonts w:asciiTheme="minorBidi" w:hAnsiTheme="minorBidi"/>
          <w:sz w:val="20"/>
          <w:szCs w:val="20"/>
        </w:rPr>
        <w:t xml:space="preserve"> professionals and innovators who have contributed to advancing global tourism.</w:t>
      </w:r>
    </w:p>
    <w:p w14:paraId="47923BD7" w14:textId="04CEA647" w:rsidR="00CA01F9" w:rsidRPr="005D5F87" w:rsidRDefault="008C7332" w:rsidP="005F78A2">
      <w:pPr>
        <w:rPr>
          <w:rFonts w:asciiTheme="minorBidi" w:hAnsiTheme="minorBidi"/>
          <w:sz w:val="20"/>
          <w:szCs w:val="20"/>
        </w:rPr>
      </w:pPr>
      <w:r w:rsidRPr="005D5F87">
        <w:rPr>
          <w:rFonts w:asciiTheme="minorBidi" w:hAnsiTheme="minorBidi"/>
          <w:sz w:val="20"/>
          <w:szCs w:val="20"/>
        </w:rPr>
        <w:t>QTM 2025 will be open daily from 10:00</w:t>
      </w:r>
      <w:r w:rsidR="0088417C" w:rsidRPr="005D5F87">
        <w:rPr>
          <w:rFonts w:asciiTheme="minorBidi" w:hAnsiTheme="minorBidi"/>
          <w:sz w:val="20"/>
          <w:szCs w:val="20"/>
        </w:rPr>
        <w:t>am</w:t>
      </w:r>
      <w:r w:rsidRPr="005D5F87">
        <w:rPr>
          <w:rFonts w:asciiTheme="minorBidi" w:hAnsiTheme="minorBidi"/>
          <w:sz w:val="20"/>
          <w:szCs w:val="20"/>
        </w:rPr>
        <w:t xml:space="preserve"> to 7:00</w:t>
      </w:r>
      <w:r w:rsidR="00964865" w:rsidRPr="005D5F87">
        <w:rPr>
          <w:rFonts w:asciiTheme="minorBidi" w:hAnsiTheme="minorBidi"/>
          <w:sz w:val="20"/>
          <w:szCs w:val="20"/>
        </w:rPr>
        <w:t xml:space="preserve">pm. </w:t>
      </w:r>
    </w:p>
    <w:p w14:paraId="5A0D97B6" w14:textId="19C83763" w:rsidR="00CA01F9" w:rsidRDefault="00DA4992" w:rsidP="00CA01F9">
      <w:pPr>
        <w:jc w:val="center"/>
        <w:rPr>
          <w:rFonts w:asciiTheme="minorBidi" w:hAnsiTheme="minorBidi"/>
          <w:b/>
          <w:bCs/>
          <w:sz w:val="20"/>
          <w:szCs w:val="20"/>
        </w:rPr>
      </w:pPr>
      <w:r w:rsidRPr="005D5F87">
        <w:rPr>
          <w:rFonts w:asciiTheme="minorBidi" w:hAnsiTheme="minorBidi"/>
          <w:b/>
          <w:bCs/>
          <w:sz w:val="20"/>
          <w:szCs w:val="20"/>
        </w:rPr>
        <w:t>-</w:t>
      </w:r>
      <w:r w:rsidR="00CA01F9" w:rsidRPr="005D5F87">
        <w:rPr>
          <w:rFonts w:asciiTheme="minorBidi" w:hAnsiTheme="minorBidi"/>
          <w:b/>
          <w:bCs/>
          <w:sz w:val="20"/>
          <w:szCs w:val="20"/>
        </w:rPr>
        <w:t>END</w:t>
      </w:r>
      <w:r w:rsidRPr="005D5F87">
        <w:rPr>
          <w:rFonts w:asciiTheme="minorBidi" w:hAnsiTheme="minorBidi"/>
          <w:b/>
          <w:bCs/>
          <w:sz w:val="20"/>
          <w:szCs w:val="20"/>
        </w:rPr>
        <w:t>S-</w:t>
      </w:r>
    </w:p>
    <w:p w14:paraId="6B745416" w14:textId="77777777" w:rsidR="00E82686" w:rsidRDefault="00E82686" w:rsidP="00CA01F9">
      <w:pPr>
        <w:jc w:val="center"/>
        <w:rPr>
          <w:rFonts w:asciiTheme="minorBidi" w:hAnsiTheme="minorBidi"/>
          <w:b/>
          <w:bCs/>
          <w:sz w:val="20"/>
          <w:szCs w:val="20"/>
        </w:rPr>
      </w:pPr>
    </w:p>
    <w:p w14:paraId="582CE884" w14:textId="414EE30E" w:rsidR="00E82686" w:rsidRPr="00E82686" w:rsidRDefault="00E82686" w:rsidP="00E82686">
      <w:pPr>
        <w:rPr>
          <w:rFonts w:asciiTheme="minorBidi" w:hAnsiTheme="minorBidi"/>
          <w:b/>
          <w:bCs/>
          <w:sz w:val="20"/>
          <w:szCs w:val="20"/>
        </w:rPr>
      </w:pPr>
      <w:r w:rsidRPr="00E82686">
        <w:rPr>
          <w:rFonts w:asciiTheme="minorBidi" w:hAnsiTheme="minorBidi"/>
          <w:b/>
          <w:bCs/>
          <w:sz w:val="20"/>
          <w:szCs w:val="20"/>
        </w:rPr>
        <w:t xml:space="preserve">About </w:t>
      </w:r>
      <w:proofErr w:type="spellStart"/>
      <w:r w:rsidRPr="00E82686">
        <w:rPr>
          <w:rFonts w:asciiTheme="minorBidi" w:hAnsiTheme="minorBidi"/>
          <w:b/>
          <w:bCs/>
          <w:sz w:val="20"/>
          <w:szCs w:val="20"/>
        </w:rPr>
        <w:t>NeXTfairs</w:t>
      </w:r>
      <w:proofErr w:type="spellEnd"/>
    </w:p>
    <w:p w14:paraId="47AA7F99" w14:textId="0B6260EC" w:rsidR="00E82686" w:rsidRPr="00E82686" w:rsidRDefault="00E82686" w:rsidP="00E82686">
      <w:pPr>
        <w:rPr>
          <w:rFonts w:asciiTheme="minorBidi" w:hAnsiTheme="minorBidi"/>
          <w:sz w:val="20"/>
          <w:szCs w:val="20"/>
        </w:rPr>
      </w:pPr>
      <w:proofErr w:type="spellStart"/>
      <w:r w:rsidRPr="00E82686">
        <w:rPr>
          <w:rFonts w:asciiTheme="minorBidi" w:hAnsiTheme="minorBidi"/>
          <w:sz w:val="20"/>
          <w:szCs w:val="20"/>
        </w:rPr>
        <w:t>NeXTfairs</w:t>
      </w:r>
      <w:proofErr w:type="spellEnd"/>
      <w:r w:rsidRPr="00E82686">
        <w:rPr>
          <w:rFonts w:asciiTheme="minorBidi" w:hAnsiTheme="minorBidi"/>
          <w:sz w:val="20"/>
          <w:szCs w:val="20"/>
        </w:rPr>
        <w:t xml:space="preserve"> is a Doha-based full-service events company with over 15 years of experience in delivering world-class exhibitions, conferences, and hybrid events across diverse industries. Committed to acting as an extension of its clients, </w:t>
      </w:r>
      <w:proofErr w:type="spellStart"/>
      <w:r w:rsidRPr="00E82686">
        <w:rPr>
          <w:rFonts w:asciiTheme="minorBidi" w:hAnsiTheme="minorBidi"/>
          <w:sz w:val="20"/>
          <w:szCs w:val="20"/>
        </w:rPr>
        <w:t>NeXTfairs</w:t>
      </w:r>
      <w:proofErr w:type="spellEnd"/>
      <w:r w:rsidRPr="00E82686">
        <w:rPr>
          <w:rFonts w:asciiTheme="minorBidi" w:hAnsiTheme="minorBidi"/>
          <w:sz w:val="20"/>
          <w:szCs w:val="20"/>
        </w:rPr>
        <w:t xml:space="preserve"> combines deep local insight, strong partnerships, and advanced event technology to position Qatar as a leading hub for business events. The company provides end-to-end solutions — from venue sourcing and production to marketing, sales, and logistics — ensuring seamless execution and meaningful engagement. With a people-first approach and technical excellence, </w:t>
      </w:r>
      <w:proofErr w:type="spellStart"/>
      <w:r w:rsidRPr="00E82686">
        <w:rPr>
          <w:rFonts w:asciiTheme="minorBidi" w:hAnsiTheme="minorBidi"/>
          <w:sz w:val="20"/>
          <w:szCs w:val="20"/>
        </w:rPr>
        <w:t>NeXTfairs</w:t>
      </w:r>
      <w:proofErr w:type="spellEnd"/>
      <w:r w:rsidRPr="00E82686">
        <w:rPr>
          <w:rFonts w:asciiTheme="minorBidi" w:hAnsiTheme="minorBidi"/>
          <w:sz w:val="20"/>
          <w:szCs w:val="20"/>
        </w:rPr>
        <w:t xml:space="preserve"> helps brands connect, grow, and achieve impactful results across the GCC and beyond.</w:t>
      </w:r>
    </w:p>
    <w:p w14:paraId="5D170C92" w14:textId="4BFAFB35" w:rsidR="008E30D5" w:rsidRPr="008E30D5" w:rsidRDefault="008E30D5" w:rsidP="008E30D5">
      <w:pPr>
        <w:contextualSpacing/>
        <w:rPr>
          <w:rFonts w:asciiTheme="minorBidi" w:hAnsiTheme="minorBidi"/>
          <w:sz w:val="20"/>
          <w:szCs w:val="20"/>
        </w:rPr>
      </w:pPr>
    </w:p>
    <w:p w14:paraId="593F6B12" w14:textId="77777777" w:rsidR="00C92895" w:rsidRPr="00C92895" w:rsidRDefault="00C92895" w:rsidP="00C92895">
      <w:pPr>
        <w:rPr>
          <w:rFonts w:asciiTheme="minorBidi" w:hAnsiTheme="minorBidi"/>
          <w:b/>
          <w:bCs/>
          <w:sz w:val="20"/>
          <w:szCs w:val="20"/>
        </w:rPr>
      </w:pPr>
      <w:r w:rsidRPr="00C92895">
        <w:rPr>
          <w:rFonts w:asciiTheme="minorBidi" w:hAnsiTheme="minorBidi"/>
          <w:b/>
          <w:bCs/>
          <w:sz w:val="20"/>
          <w:szCs w:val="20"/>
        </w:rPr>
        <w:t xml:space="preserve">About Visit Qatar </w:t>
      </w:r>
    </w:p>
    <w:p w14:paraId="70FB654E" w14:textId="77777777" w:rsidR="00C92895" w:rsidRPr="00693077" w:rsidRDefault="00C92895" w:rsidP="00C92895">
      <w:pPr>
        <w:rPr>
          <w:rFonts w:asciiTheme="minorBidi" w:hAnsiTheme="minorBidi"/>
          <w:sz w:val="20"/>
          <w:szCs w:val="20"/>
        </w:rPr>
      </w:pPr>
      <w:r w:rsidRPr="00693077">
        <w:rPr>
          <w:rFonts w:asciiTheme="minorBidi" w:hAnsiTheme="minorBidi"/>
          <w:sz w:val="20"/>
          <w:szCs w:val="20"/>
        </w:rPr>
        <w:t>Visit Qatar is the main arm of Qatar Tourism. Visit Qatar’s mission is to promote and expand tourism in Qatar by cultivating its rich culture, developing thrilling attractions, enhancing Qatar’s calendar, becoming the leading MICE destination in the region, diversifying events and luxury experiences. Visit Qatar is rooted in Service Excellence, boosting the entire tourism value chain, and increasing local and international visitor demand in Qatar. Through Visit Qatar’s network of international offices in priority markets, cutting-edge digital platforms, and marketing campaigns, Visit Qatar is expanding Qatar’s presence globally and enhancing the tourism sector.</w:t>
      </w:r>
    </w:p>
    <w:p w14:paraId="4C5FB353" w14:textId="3DEA06B3" w:rsidR="00B32300" w:rsidRDefault="00C92895" w:rsidP="00C92895">
      <w:pPr>
        <w:rPr>
          <w:rFonts w:asciiTheme="minorBidi" w:hAnsiTheme="minorBidi"/>
          <w:b/>
          <w:bCs/>
          <w:sz w:val="20"/>
          <w:szCs w:val="20"/>
        </w:rPr>
      </w:pPr>
      <w:r w:rsidRPr="00C92895">
        <w:rPr>
          <w:rFonts w:asciiTheme="minorBidi" w:hAnsiTheme="minorBidi"/>
          <w:b/>
          <w:bCs/>
          <w:sz w:val="20"/>
          <w:szCs w:val="20"/>
        </w:rPr>
        <w:t xml:space="preserve">Web: </w:t>
      </w:r>
      <w:hyperlink r:id="rId5" w:history="1">
        <w:r w:rsidRPr="0052784A">
          <w:rPr>
            <w:rStyle w:val="Hyperlink"/>
            <w:rFonts w:asciiTheme="minorBidi" w:hAnsiTheme="minorBidi"/>
            <w:b/>
            <w:bCs/>
            <w:sz w:val="20"/>
            <w:szCs w:val="20"/>
          </w:rPr>
          <w:t>www.visitqatar.com</w:t>
        </w:r>
      </w:hyperlink>
    </w:p>
    <w:p w14:paraId="6B6CE40A" w14:textId="77777777" w:rsidR="00693077" w:rsidRDefault="00693077" w:rsidP="00C92895">
      <w:pPr>
        <w:rPr>
          <w:rFonts w:asciiTheme="minorBidi" w:hAnsiTheme="minorBidi"/>
          <w:b/>
          <w:bCs/>
          <w:sz w:val="20"/>
          <w:szCs w:val="20"/>
        </w:rPr>
      </w:pPr>
    </w:p>
    <w:p w14:paraId="4EA87C48" w14:textId="77777777" w:rsidR="00C92895" w:rsidRPr="005D5F87" w:rsidRDefault="00C92895" w:rsidP="00C92895">
      <w:pPr>
        <w:rPr>
          <w:rFonts w:asciiTheme="minorBidi" w:hAnsiTheme="minorBidi"/>
          <w:b/>
          <w:bCs/>
          <w:sz w:val="20"/>
          <w:szCs w:val="20"/>
        </w:rPr>
      </w:pPr>
    </w:p>
    <w:sectPr w:rsidR="00C92895" w:rsidRPr="005D5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32"/>
    <w:rsid w:val="00003A8F"/>
    <w:rsid w:val="00026EDB"/>
    <w:rsid w:val="0006661A"/>
    <w:rsid w:val="000D0756"/>
    <w:rsid w:val="00143617"/>
    <w:rsid w:val="00167FBE"/>
    <w:rsid w:val="00180D01"/>
    <w:rsid w:val="001A019F"/>
    <w:rsid w:val="001D59D2"/>
    <w:rsid w:val="00253439"/>
    <w:rsid w:val="002705B2"/>
    <w:rsid w:val="00321A84"/>
    <w:rsid w:val="00397352"/>
    <w:rsid w:val="00397CB5"/>
    <w:rsid w:val="003B65AD"/>
    <w:rsid w:val="003B72D5"/>
    <w:rsid w:val="00456BAA"/>
    <w:rsid w:val="004C7081"/>
    <w:rsid w:val="004F2BAC"/>
    <w:rsid w:val="004F7443"/>
    <w:rsid w:val="005376A4"/>
    <w:rsid w:val="0054178E"/>
    <w:rsid w:val="00546BEF"/>
    <w:rsid w:val="005559B8"/>
    <w:rsid w:val="005D5C76"/>
    <w:rsid w:val="005D5F87"/>
    <w:rsid w:val="005F78A2"/>
    <w:rsid w:val="00646CDE"/>
    <w:rsid w:val="00674260"/>
    <w:rsid w:val="00693077"/>
    <w:rsid w:val="00761200"/>
    <w:rsid w:val="00784D18"/>
    <w:rsid w:val="007E1E84"/>
    <w:rsid w:val="00803070"/>
    <w:rsid w:val="00844B3E"/>
    <w:rsid w:val="0088417C"/>
    <w:rsid w:val="008B6CF3"/>
    <w:rsid w:val="008C7332"/>
    <w:rsid w:val="008E30D5"/>
    <w:rsid w:val="008F03DC"/>
    <w:rsid w:val="00943EDF"/>
    <w:rsid w:val="00956EFA"/>
    <w:rsid w:val="00960187"/>
    <w:rsid w:val="00964865"/>
    <w:rsid w:val="009B1602"/>
    <w:rsid w:val="009D7133"/>
    <w:rsid w:val="009E672C"/>
    <w:rsid w:val="00A30B93"/>
    <w:rsid w:val="00A37A99"/>
    <w:rsid w:val="00A60237"/>
    <w:rsid w:val="00A6037F"/>
    <w:rsid w:val="00B13796"/>
    <w:rsid w:val="00B32300"/>
    <w:rsid w:val="00B92AF2"/>
    <w:rsid w:val="00BE7B66"/>
    <w:rsid w:val="00C71600"/>
    <w:rsid w:val="00C92895"/>
    <w:rsid w:val="00C944E6"/>
    <w:rsid w:val="00CA01F9"/>
    <w:rsid w:val="00CB089F"/>
    <w:rsid w:val="00CE76EB"/>
    <w:rsid w:val="00D215BA"/>
    <w:rsid w:val="00D53E28"/>
    <w:rsid w:val="00D631C8"/>
    <w:rsid w:val="00D80148"/>
    <w:rsid w:val="00D8497B"/>
    <w:rsid w:val="00DA4992"/>
    <w:rsid w:val="00DB7DD1"/>
    <w:rsid w:val="00E4358B"/>
    <w:rsid w:val="00E72521"/>
    <w:rsid w:val="00E73D3F"/>
    <w:rsid w:val="00E82686"/>
    <w:rsid w:val="00E93A4C"/>
    <w:rsid w:val="00FA2D04"/>
    <w:rsid w:val="00FD281D"/>
    <w:rsid w:val="00FE19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B85FB"/>
  <w15:chartTrackingRefBased/>
  <w15:docId w15:val="{4488C87C-7E9E-4EEB-9967-EB481F7F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C7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332"/>
    <w:rPr>
      <w:rFonts w:eastAsiaTheme="majorEastAsia" w:cstheme="majorBidi"/>
      <w:color w:val="272727" w:themeColor="text1" w:themeTint="D8"/>
    </w:rPr>
  </w:style>
  <w:style w:type="paragraph" w:styleId="Title">
    <w:name w:val="Title"/>
    <w:basedOn w:val="Normal"/>
    <w:next w:val="Normal"/>
    <w:link w:val="TitleChar"/>
    <w:uiPriority w:val="10"/>
    <w:qFormat/>
    <w:rsid w:val="008C7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332"/>
    <w:pPr>
      <w:spacing w:before="160"/>
      <w:jc w:val="center"/>
    </w:pPr>
    <w:rPr>
      <w:i/>
      <w:iCs/>
      <w:color w:val="404040" w:themeColor="text1" w:themeTint="BF"/>
    </w:rPr>
  </w:style>
  <w:style w:type="character" w:customStyle="1" w:styleId="QuoteChar">
    <w:name w:val="Quote Char"/>
    <w:basedOn w:val="DefaultParagraphFont"/>
    <w:link w:val="Quote"/>
    <w:uiPriority w:val="29"/>
    <w:rsid w:val="008C7332"/>
    <w:rPr>
      <w:i/>
      <w:iCs/>
      <w:color w:val="404040" w:themeColor="text1" w:themeTint="BF"/>
    </w:rPr>
  </w:style>
  <w:style w:type="paragraph" w:styleId="ListParagraph">
    <w:name w:val="List Paragraph"/>
    <w:basedOn w:val="Normal"/>
    <w:uiPriority w:val="34"/>
    <w:qFormat/>
    <w:rsid w:val="008C7332"/>
    <w:pPr>
      <w:ind w:left="720"/>
      <w:contextualSpacing/>
    </w:pPr>
  </w:style>
  <w:style w:type="character" w:styleId="IntenseEmphasis">
    <w:name w:val="Intense Emphasis"/>
    <w:basedOn w:val="DefaultParagraphFont"/>
    <w:uiPriority w:val="21"/>
    <w:qFormat/>
    <w:rsid w:val="008C7332"/>
    <w:rPr>
      <w:i/>
      <w:iCs/>
      <w:color w:val="0F4761" w:themeColor="accent1" w:themeShade="BF"/>
    </w:rPr>
  </w:style>
  <w:style w:type="paragraph" w:styleId="IntenseQuote">
    <w:name w:val="Intense Quote"/>
    <w:basedOn w:val="Normal"/>
    <w:next w:val="Normal"/>
    <w:link w:val="IntenseQuoteChar"/>
    <w:uiPriority w:val="30"/>
    <w:qFormat/>
    <w:rsid w:val="008C7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332"/>
    <w:rPr>
      <w:i/>
      <w:iCs/>
      <w:color w:val="0F4761" w:themeColor="accent1" w:themeShade="BF"/>
    </w:rPr>
  </w:style>
  <w:style w:type="character" w:styleId="IntenseReference">
    <w:name w:val="Intense Reference"/>
    <w:basedOn w:val="DefaultParagraphFont"/>
    <w:uiPriority w:val="32"/>
    <w:qFormat/>
    <w:rsid w:val="008C7332"/>
    <w:rPr>
      <w:b/>
      <w:bCs/>
      <w:smallCaps/>
      <w:color w:val="0F4761" w:themeColor="accent1" w:themeShade="BF"/>
      <w:spacing w:val="5"/>
    </w:rPr>
  </w:style>
  <w:style w:type="character" w:styleId="Hyperlink">
    <w:name w:val="Hyperlink"/>
    <w:basedOn w:val="DefaultParagraphFont"/>
    <w:uiPriority w:val="99"/>
    <w:unhideWhenUsed/>
    <w:rsid w:val="005559B8"/>
    <w:rPr>
      <w:color w:val="467886" w:themeColor="hyperlink"/>
      <w:u w:val="single"/>
    </w:rPr>
  </w:style>
  <w:style w:type="character" w:styleId="UnresolvedMention">
    <w:name w:val="Unresolved Mention"/>
    <w:basedOn w:val="DefaultParagraphFont"/>
    <w:uiPriority w:val="99"/>
    <w:semiHidden/>
    <w:unhideWhenUsed/>
    <w:rsid w:val="005559B8"/>
    <w:rPr>
      <w:color w:val="605E5C"/>
      <w:shd w:val="clear" w:color="auto" w:fill="E1DFDD"/>
    </w:rPr>
  </w:style>
  <w:style w:type="character" w:styleId="CommentReference">
    <w:name w:val="annotation reference"/>
    <w:basedOn w:val="DefaultParagraphFont"/>
    <w:uiPriority w:val="99"/>
    <w:semiHidden/>
    <w:unhideWhenUsed/>
    <w:rsid w:val="00D80148"/>
    <w:rPr>
      <w:sz w:val="16"/>
      <w:szCs w:val="16"/>
    </w:rPr>
  </w:style>
  <w:style w:type="paragraph" w:styleId="CommentText">
    <w:name w:val="annotation text"/>
    <w:basedOn w:val="Normal"/>
    <w:link w:val="CommentTextChar"/>
    <w:uiPriority w:val="99"/>
    <w:unhideWhenUsed/>
    <w:rsid w:val="00D80148"/>
    <w:pPr>
      <w:spacing w:line="240" w:lineRule="auto"/>
    </w:pPr>
    <w:rPr>
      <w:sz w:val="20"/>
      <w:szCs w:val="20"/>
    </w:rPr>
  </w:style>
  <w:style w:type="character" w:customStyle="1" w:styleId="CommentTextChar">
    <w:name w:val="Comment Text Char"/>
    <w:basedOn w:val="DefaultParagraphFont"/>
    <w:link w:val="CommentText"/>
    <w:uiPriority w:val="99"/>
    <w:rsid w:val="00D80148"/>
    <w:rPr>
      <w:sz w:val="20"/>
      <w:szCs w:val="20"/>
      <w:lang w:val="en-US"/>
    </w:rPr>
  </w:style>
  <w:style w:type="paragraph" w:styleId="CommentSubject">
    <w:name w:val="annotation subject"/>
    <w:basedOn w:val="CommentText"/>
    <w:next w:val="CommentText"/>
    <w:link w:val="CommentSubjectChar"/>
    <w:uiPriority w:val="99"/>
    <w:semiHidden/>
    <w:unhideWhenUsed/>
    <w:rsid w:val="00D80148"/>
    <w:rPr>
      <w:b/>
      <w:bCs/>
    </w:rPr>
  </w:style>
  <w:style w:type="character" w:customStyle="1" w:styleId="CommentSubjectChar">
    <w:name w:val="Comment Subject Char"/>
    <w:basedOn w:val="CommentTextChar"/>
    <w:link w:val="CommentSubject"/>
    <w:uiPriority w:val="99"/>
    <w:semiHidden/>
    <w:rsid w:val="00D80148"/>
    <w:rPr>
      <w:b/>
      <w:bCs/>
      <w:sz w:val="20"/>
      <w:szCs w:val="20"/>
      <w:lang w:val="en-US"/>
    </w:rPr>
  </w:style>
  <w:style w:type="paragraph" w:styleId="Revision">
    <w:name w:val="Revision"/>
    <w:hidden/>
    <w:uiPriority w:val="99"/>
    <w:semiHidden/>
    <w:rsid w:val="00A37A9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isitqata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Saunders</dc:creator>
  <cp:keywords/>
  <dc:description/>
  <cp:lastModifiedBy>janinehajj22@gmail.com</cp:lastModifiedBy>
  <cp:revision>61</cp:revision>
  <dcterms:created xsi:type="dcterms:W3CDTF">2025-10-27T10:28:00Z</dcterms:created>
  <dcterms:modified xsi:type="dcterms:W3CDTF">2025-11-11T13:09:00Z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e510e0d5-bae9-4d56-9767-765696b3fc9d</vt:lpwstr>
  </property>
</Properties>
</file>